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908" w:rsidRPr="00CB3929" w:rsidRDefault="00A56873" w:rsidP="00A53908">
      <w:pPr>
        <w:tabs>
          <w:tab w:val="left" w:pos="2127"/>
        </w:tabs>
        <w:autoSpaceDE w:val="0"/>
        <w:autoSpaceDN w:val="0"/>
        <w:adjustRightInd w:val="0"/>
        <w:ind w:left="2127" w:hanging="2127"/>
        <w:rPr>
          <w:rFonts w:asciiTheme="minorHAnsi" w:hAnsiTheme="minorHAnsi" w:cs="Arial"/>
          <w:b/>
          <w:color w:val="000000"/>
          <w:sz w:val="22"/>
          <w:szCs w:val="22"/>
        </w:rPr>
      </w:pPr>
      <w:r w:rsidRPr="007C111B">
        <w:rPr>
          <w:rFonts w:asciiTheme="minorHAnsi" w:hAnsiTheme="minorHAnsi" w:cs="Arial"/>
          <w:sz w:val="22"/>
          <w:szCs w:val="22"/>
        </w:rPr>
        <w:t>Název akce:</w:t>
      </w:r>
      <w:r w:rsidRPr="007C111B">
        <w:rPr>
          <w:rFonts w:asciiTheme="minorHAnsi" w:hAnsiTheme="minorHAnsi" w:cs="Arial"/>
          <w:sz w:val="22"/>
          <w:szCs w:val="22"/>
        </w:rPr>
        <w:tab/>
      </w:r>
      <w:r w:rsidR="00A53908" w:rsidRPr="00CB3929">
        <w:rPr>
          <w:rFonts w:asciiTheme="minorHAnsi" w:hAnsiTheme="minorHAnsi" w:cs="Arial"/>
          <w:b/>
          <w:color w:val="000000"/>
          <w:sz w:val="22"/>
          <w:szCs w:val="22"/>
        </w:rPr>
        <w:t xml:space="preserve">PD </w:t>
      </w:r>
      <w:r w:rsidR="00A53908" w:rsidRPr="00CB3929">
        <w:rPr>
          <w:rFonts w:asciiTheme="minorHAnsi" w:hAnsiTheme="minorHAnsi" w:cs="Arial" w:hint="eastAsia"/>
          <w:b/>
          <w:color w:val="000000"/>
          <w:sz w:val="22"/>
          <w:szCs w:val="22"/>
        </w:rPr>
        <w:t>Š</w:t>
      </w:r>
      <w:r w:rsidR="00A53908" w:rsidRPr="00CB3929">
        <w:rPr>
          <w:rFonts w:asciiTheme="minorHAnsi" w:hAnsiTheme="minorHAnsi" w:cs="Arial"/>
          <w:b/>
          <w:color w:val="000000"/>
          <w:sz w:val="22"/>
          <w:szCs w:val="22"/>
        </w:rPr>
        <w:t>t</w:t>
      </w:r>
      <w:r w:rsidR="00A53908" w:rsidRPr="00CB3929">
        <w:rPr>
          <w:rFonts w:asciiTheme="minorHAnsi" w:hAnsiTheme="minorHAnsi" w:cs="Arial" w:hint="eastAsia"/>
          <w:b/>
          <w:color w:val="000000"/>
          <w:sz w:val="22"/>
          <w:szCs w:val="22"/>
        </w:rPr>
        <w:t>ě</w:t>
      </w:r>
      <w:r w:rsidR="00A53908" w:rsidRPr="00CB3929">
        <w:rPr>
          <w:rFonts w:asciiTheme="minorHAnsi" w:hAnsiTheme="minorHAnsi" w:cs="Arial"/>
          <w:b/>
          <w:color w:val="000000"/>
          <w:sz w:val="22"/>
          <w:szCs w:val="22"/>
        </w:rPr>
        <w:t>chovice - rekonstrukce slu</w:t>
      </w:r>
      <w:r w:rsidR="00A53908" w:rsidRPr="00CB3929">
        <w:rPr>
          <w:rFonts w:asciiTheme="minorHAnsi" w:hAnsiTheme="minorHAnsi" w:cs="Arial" w:hint="eastAsia"/>
          <w:b/>
          <w:color w:val="000000"/>
          <w:sz w:val="22"/>
          <w:szCs w:val="22"/>
        </w:rPr>
        <w:t>ž</w:t>
      </w:r>
      <w:r w:rsidR="00A53908" w:rsidRPr="00CB3929">
        <w:rPr>
          <w:rFonts w:asciiTheme="minorHAnsi" w:hAnsiTheme="minorHAnsi" w:cs="Arial"/>
          <w:b/>
          <w:color w:val="000000"/>
          <w:sz w:val="22"/>
          <w:szCs w:val="22"/>
        </w:rPr>
        <w:t>ebn</w:t>
      </w:r>
      <w:r w:rsidR="00A53908" w:rsidRPr="00CB3929">
        <w:rPr>
          <w:rFonts w:asciiTheme="minorHAnsi" w:hAnsiTheme="minorHAnsi" w:cs="Arial" w:hint="eastAsia"/>
          <w:b/>
          <w:color w:val="000000"/>
          <w:sz w:val="22"/>
          <w:szCs w:val="22"/>
        </w:rPr>
        <w:t>í</w:t>
      </w:r>
      <w:r w:rsidR="00A53908" w:rsidRPr="00CB3929">
        <w:rPr>
          <w:rFonts w:asciiTheme="minorHAnsi" w:hAnsiTheme="minorHAnsi" w:cs="Arial"/>
          <w:b/>
          <w:color w:val="000000"/>
          <w:sz w:val="22"/>
          <w:szCs w:val="22"/>
        </w:rPr>
        <w:t xml:space="preserve"> budovy, p</w:t>
      </w:r>
      <w:r w:rsidR="00A53908" w:rsidRPr="00CB3929">
        <w:rPr>
          <w:rFonts w:asciiTheme="minorHAnsi" w:hAnsiTheme="minorHAnsi" w:cs="Arial" w:hint="eastAsia"/>
          <w:b/>
          <w:color w:val="000000"/>
          <w:sz w:val="22"/>
          <w:szCs w:val="22"/>
        </w:rPr>
        <w:t>ří</w:t>
      </w:r>
      <w:r w:rsidR="00A53908" w:rsidRPr="00CB3929">
        <w:rPr>
          <w:rFonts w:asciiTheme="minorHAnsi" w:hAnsiTheme="minorHAnsi" w:cs="Arial"/>
          <w:b/>
          <w:color w:val="000000"/>
          <w:sz w:val="22"/>
          <w:szCs w:val="22"/>
        </w:rPr>
        <w:t xml:space="preserve">stavba </w:t>
      </w:r>
    </w:p>
    <w:p w:rsidR="00A53908" w:rsidRPr="00CB3929" w:rsidRDefault="00A53908" w:rsidP="00A53908">
      <w:pPr>
        <w:tabs>
          <w:tab w:val="left" w:pos="2127"/>
        </w:tabs>
        <w:autoSpaceDE w:val="0"/>
        <w:autoSpaceDN w:val="0"/>
        <w:adjustRightInd w:val="0"/>
        <w:ind w:left="2127" w:hanging="2127"/>
        <w:rPr>
          <w:rFonts w:asciiTheme="minorHAnsi" w:hAnsiTheme="minorHAnsi" w:cs="Arial"/>
          <w:b/>
          <w:color w:val="000000"/>
          <w:sz w:val="22"/>
          <w:szCs w:val="22"/>
        </w:rPr>
      </w:pPr>
      <w:r>
        <w:rPr>
          <w:rFonts w:asciiTheme="minorHAnsi" w:hAnsiTheme="minorHAnsi" w:cs="Arial"/>
          <w:b/>
          <w:color w:val="000000"/>
          <w:sz w:val="22"/>
          <w:szCs w:val="22"/>
        </w:rPr>
        <w:tab/>
      </w:r>
      <w:r w:rsidRPr="00CB3929">
        <w:rPr>
          <w:rFonts w:asciiTheme="minorHAnsi" w:hAnsiTheme="minorHAnsi" w:cs="Arial"/>
          <w:b/>
          <w:color w:val="000000"/>
          <w:sz w:val="22"/>
          <w:szCs w:val="22"/>
        </w:rPr>
        <w:t>a p</w:t>
      </w:r>
      <w:r w:rsidRPr="00CB3929">
        <w:rPr>
          <w:rFonts w:asciiTheme="minorHAnsi" w:hAnsiTheme="minorHAnsi" w:cs="Arial" w:hint="eastAsia"/>
          <w:b/>
          <w:color w:val="000000"/>
          <w:sz w:val="22"/>
          <w:szCs w:val="22"/>
        </w:rPr>
        <w:t>ů</w:t>
      </w:r>
      <w:r w:rsidRPr="00CB3929">
        <w:rPr>
          <w:rFonts w:asciiTheme="minorHAnsi" w:hAnsiTheme="minorHAnsi" w:cs="Arial"/>
          <w:b/>
          <w:color w:val="000000"/>
          <w:sz w:val="22"/>
          <w:szCs w:val="22"/>
        </w:rPr>
        <w:t>dn</w:t>
      </w:r>
      <w:r w:rsidRPr="00CB3929">
        <w:rPr>
          <w:rFonts w:asciiTheme="minorHAnsi" w:hAnsiTheme="minorHAnsi" w:cs="Arial" w:hint="eastAsia"/>
          <w:b/>
          <w:color w:val="000000"/>
          <w:sz w:val="22"/>
          <w:szCs w:val="22"/>
        </w:rPr>
        <w:t>í</w:t>
      </w:r>
      <w:r w:rsidRPr="00CB3929">
        <w:rPr>
          <w:rFonts w:asciiTheme="minorHAnsi" w:hAnsiTheme="minorHAnsi" w:cs="Arial"/>
          <w:b/>
          <w:color w:val="000000"/>
          <w:sz w:val="22"/>
          <w:szCs w:val="22"/>
        </w:rPr>
        <w:t xml:space="preserve"> vestavba, novostavba gar</w:t>
      </w:r>
      <w:r w:rsidRPr="00CB3929">
        <w:rPr>
          <w:rFonts w:asciiTheme="minorHAnsi" w:hAnsiTheme="minorHAnsi" w:cs="Arial" w:hint="eastAsia"/>
          <w:b/>
          <w:color w:val="000000"/>
          <w:sz w:val="22"/>
          <w:szCs w:val="22"/>
        </w:rPr>
        <w:t>áž</w:t>
      </w:r>
      <w:r w:rsidRPr="00CB3929">
        <w:rPr>
          <w:rFonts w:asciiTheme="minorHAnsi" w:hAnsiTheme="minorHAnsi" w:cs="Arial"/>
          <w:b/>
          <w:color w:val="000000"/>
          <w:sz w:val="22"/>
          <w:szCs w:val="22"/>
        </w:rPr>
        <w:t xml:space="preserve">e, stav. </w:t>
      </w:r>
      <w:r w:rsidRPr="00CB3929">
        <w:rPr>
          <w:rFonts w:asciiTheme="minorHAnsi" w:hAnsiTheme="minorHAnsi" w:cs="Arial" w:hint="eastAsia"/>
          <w:b/>
          <w:color w:val="000000"/>
          <w:sz w:val="22"/>
          <w:szCs w:val="22"/>
        </w:rPr>
        <w:t>ú</w:t>
      </w:r>
      <w:r w:rsidRPr="00CB3929">
        <w:rPr>
          <w:rFonts w:asciiTheme="minorHAnsi" w:hAnsiTheme="minorHAnsi" w:cs="Arial"/>
          <w:b/>
          <w:color w:val="000000"/>
          <w:sz w:val="22"/>
          <w:szCs w:val="22"/>
        </w:rPr>
        <w:t xml:space="preserve">pravy </w:t>
      </w:r>
    </w:p>
    <w:p w:rsidR="00A53908" w:rsidRDefault="00A53908" w:rsidP="00A53908">
      <w:pPr>
        <w:tabs>
          <w:tab w:val="left" w:pos="2127"/>
        </w:tabs>
        <w:autoSpaceDE w:val="0"/>
        <w:autoSpaceDN w:val="0"/>
        <w:adjustRightInd w:val="0"/>
        <w:ind w:left="2127" w:hanging="2127"/>
        <w:rPr>
          <w:rFonts w:asciiTheme="minorHAnsi" w:hAnsiTheme="minorHAnsi" w:cs="Arial"/>
          <w:b/>
          <w:color w:val="000000"/>
          <w:sz w:val="22"/>
          <w:szCs w:val="22"/>
        </w:rPr>
      </w:pPr>
      <w:r>
        <w:rPr>
          <w:rFonts w:asciiTheme="minorHAnsi" w:hAnsiTheme="minorHAnsi" w:cs="Arial"/>
          <w:b/>
          <w:color w:val="000000"/>
          <w:sz w:val="22"/>
          <w:szCs w:val="22"/>
        </w:rPr>
        <w:tab/>
      </w:r>
      <w:proofErr w:type="spellStart"/>
      <w:r w:rsidRPr="00CB3929">
        <w:rPr>
          <w:rFonts w:asciiTheme="minorHAnsi" w:hAnsiTheme="minorHAnsi" w:cs="Arial"/>
          <w:b/>
          <w:color w:val="000000"/>
          <w:sz w:val="22"/>
          <w:szCs w:val="22"/>
        </w:rPr>
        <w:t>hosp</w:t>
      </w:r>
      <w:proofErr w:type="spellEnd"/>
      <w:r w:rsidRPr="00CB3929">
        <w:rPr>
          <w:rFonts w:asciiTheme="minorHAnsi" w:hAnsiTheme="minorHAnsi" w:cs="Arial"/>
          <w:b/>
          <w:color w:val="000000"/>
          <w:sz w:val="22"/>
          <w:szCs w:val="22"/>
        </w:rPr>
        <w:t xml:space="preserve">. objektu, </w:t>
      </w:r>
      <w:r w:rsidRPr="00CB3929">
        <w:rPr>
          <w:rFonts w:asciiTheme="minorHAnsi" w:hAnsiTheme="minorHAnsi" w:cs="Arial" w:hint="eastAsia"/>
          <w:b/>
          <w:color w:val="000000"/>
          <w:sz w:val="22"/>
          <w:szCs w:val="22"/>
        </w:rPr>
        <w:t>Š</w:t>
      </w:r>
      <w:r w:rsidRPr="00CB3929">
        <w:rPr>
          <w:rFonts w:asciiTheme="minorHAnsi" w:hAnsiTheme="minorHAnsi" w:cs="Arial"/>
          <w:b/>
          <w:color w:val="000000"/>
          <w:sz w:val="22"/>
          <w:szCs w:val="22"/>
        </w:rPr>
        <w:t>t</w:t>
      </w:r>
      <w:r w:rsidRPr="00CB3929">
        <w:rPr>
          <w:rFonts w:asciiTheme="minorHAnsi" w:hAnsiTheme="minorHAnsi" w:cs="Arial" w:hint="eastAsia"/>
          <w:b/>
          <w:color w:val="000000"/>
          <w:sz w:val="22"/>
          <w:szCs w:val="22"/>
        </w:rPr>
        <w:t>ě</w:t>
      </w:r>
      <w:r w:rsidRPr="00CB3929">
        <w:rPr>
          <w:rFonts w:asciiTheme="minorHAnsi" w:hAnsiTheme="minorHAnsi" w:cs="Arial"/>
          <w:b/>
          <w:color w:val="000000"/>
          <w:sz w:val="22"/>
          <w:szCs w:val="22"/>
        </w:rPr>
        <w:t>chovice Hlavn</w:t>
      </w:r>
      <w:r w:rsidRPr="00CB3929">
        <w:rPr>
          <w:rFonts w:asciiTheme="minorHAnsi" w:hAnsiTheme="minorHAnsi" w:cs="Arial" w:hint="eastAsia"/>
          <w:b/>
          <w:color w:val="000000"/>
          <w:sz w:val="22"/>
          <w:szCs w:val="22"/>
        </w:rPr>
        <w:t>í</w:t>
      </w:r>
      <w:r w:rsidRPr="00CB3929">
        <w:rPr>
          <w:rFonts w:asciiTheme="minorHAnsi" w:hAnsiTheme="minorHAnsi" w:cs="Arial"/>
          <w:b/>
          <w:color w:val="000000"/>
          <w:sz w:val="22"/>
          <w:szCs w:val="22"/>
        </w:rPr>
        <w:t xml:space="preserve"> 6, 252 07 Praha Z</w:t>
      </w:r>
      <w:r w:rsidRPr="00CB3929">
        <w:rPr>
          <w:rFonts w:asciiTheme="minorHAnsi" w:hAnsiTheme="minorHAnsi" w:cs="Arial" w:hint="eastAsia"/>
          <w:b/>
          <w:color w:val="000000"/>
          <w:sz w:val="22"/>
          <w:szCs w:val="22"/>
        </w:rPr>
        <w:t>á</w:t>
      </w:r>
      <w:r w:rsidRPr="00CB3929">
        <w:rPr>
          <w:rFonts w:asciiTheme="minorHAnsi" w:hAnsiTheme="minorHAnsi" w:cs="Arial"/>
          <w:b/>
          <w:color w:val="000000"/>
          <w:sz w:val="22"/>
          <w:szCs w:val="22"/>
        </w:rPr>
        <w:t>pad</w:t>
      </w:r>
    </w:p>
    <w:p w:rsidR="00A56873" w:rsidRPr="007C111B" w:rsidRDefault="00A56873" w:rsidP="00A53908">
      <w:pPr>
        <w:tabs>
          <w:tab w:val="left" w:pos="2127"/>
        </w:tabs>
        <w:autoSpaceDE w:val="0"/>
        <w:autoSpaceDN w:val="0"/>
        <w:adjustRightInd w:val="0"/>
        <w:ind w:left="2127" w:hanging="2127"/>
        <w:rPr>
          <w:rFonts w:asciiTheme="minorHAnsi" w:hAnsiTheme="minorHAnsi" w:cs="Arial"/>
          <w:sz w:val="22"/>
          <w:szCs w:val="22"/>
        </w:rPr>
      </w:pPr>
    </w:p>
    <w:p w:rsidR="00A56873" w:rsidRPr="007C111B" w:rsidRDefault="00A56873" w:rsidP="00A56873">
      <w:pPr>
        <w:pStyle w:val="Prosttext"/>
        <w:tabs>
          <w:tab w:val="left" w:pos="2127"/>
        </w:tabs>
        <w:rPr>
          <w:rFonts w:asciiTheme="minorHAnsi" w:hAnsiTheme="minorHAnsi" w:cs="Arial"/>
          <w:sz w:val="22"/>
          <w:szCs w:val="22"/>
        </w:rPr>
      </w:pPr>
      <w:r w:rsidRPr="007C111B">
        <w:rPr>
          <w:rFonts w:asciiTheme="minorHAnsi" w:hAnsiTheme="minorHAnsi" w:cs="Arial"/>
          <w:sz w:val="22"/>
          <w:szCs w:val="22"/>
        </w:rPr>
        <w:t>Investor:</w:t>
      </w:r>
      <w:r w:rsidRPr="007C111B">
        <w:rPr>
          <w:rFonts w:asciiTheme="minorHAnsi" w:hAnsiTheme="minorHAnsi" w:cs="Arial"/>
          <w:sz w:val="22"/>
          <w:szCs w:val="22"/>
        </w:rPr>
        <w:tab/>
        <w:t xml:space="preserve">Povodí Vltavy, státní podnik, Holečkova 3178/8, </w:t>
      </w:r>
    </w:p>
    <w:p w:rsidR="00A56873" w:rsidRPr="007C111B" w:rsidRDefault="00A56873" w:rsidP="00A56873">
      <w:pPr>
        <w:pStyle w:val="Prosttext"/>
        <w:tabs>
          <w:tab w:val="left" w:pos="2127"/>
        </w:tabs>
        <w:rPr>
          <w:rFonts w:asciiTheme="minorHAnsi" w:hAnsiTheme="minorHAnsi" w:cs="Arial"/>
          <w:sz w:val="22"/>
          <w:szCs w:val="22"/>
        </w:rPr>
      </w:pPr>
      <w:r w:rsidRPr="007C111B">
        <w:rPr>
          <w:rFonts w:asciiTheme="minorHAnsi" w:hAnsiTheme="minorHAnsi" w:cs="Arial"/>
          <w:sz w:val="22"/>
          <w:szCs w:val="22"/>
        </w:rPr>
        <w:tab/>
        <w:t>Smíchov, 15000 Praha 5</w:t>
      </w:r>
      <w:r w:rsidRPr="007C111B">
        <w:rPr>
          <w:rFonts w:asciiTheme="minorHAnsi" w:hAnsiTheme="minorHAnsi" w:cs="Arial"/>
          <w:sz w:val="22"/>
          <w:szCs w:val="22"/>
        </w:rPr>
        <w:tab/>
      </w:r>
    </w:p>
    <w:p w:rsidR="00A56873" w:rsidRPr="007C111B" w:rsidRDefault="00A56873" w:rsidP="00A56873">
      <w:pPr>
        <w:pStyle w:val="Prosttext"/>
        <w:tabs>
          <w:tab w:val="left" w:pos="2127"/>
        </w:tabs>
        <w:rPr>
          <w:rFonts w:asciiTheme="minorHAnsi" w:hAnsiTheme="minorHAnsi" w:cs="Arial"/>
          <w:sz w:val="22"/>
          <w:szCs w:val="22"/>
        </w:rPr>
      </w:pPr>
    </w:p>
    <w:p w:rsidR="00A56873" w:rsidRPr="00125381" w:rsidRDefault="00A56873" w:rsidP="00A56873">
      <w:pPr>
        <w:pStyle w:val="Nadpis5"/>
        <w:rPr>
          <w:rFonts w:asciiTheme="minorHAnsi" w:hAnsiTheme="minorHAnsi" w:cs="Arial"/>
          <w:b w:val="0"/>
          <w:sz w:val="22"/>
          <w:szCs w:val="22"/>
        </w:rPr>
      </w:pPr>
      <w:proofErr w:type="spellStart"/>
      <w:r w:rsidRPr="00125381">
        <w:rPr>
          <w:rFonts w:asciiTheme="minorHAnsi" w:hAnsiTheme="minorHAnsi" w:cs="Arial"/>
          <w:b w:val="0"/>
          <w:sz w:val="22"/>
          <w:szCs w:val="22"/>
        </w:rPr>
        <w:t>Zodp</w:t>
      </w:r>
      <w:proofErr w:type="spellEnd"/>
      <w:r w:rsidRPr="00125381">
        <w:rPr>
          <w:rFonts w:asciiTheme="minorHAnsi" w:hAnsiTheme="minorHAnsi" w:cs="Arial"/>
          <w:b w:val="0"/>
          <w:sz w:val="22"/>
          <w:szCs w:val="22"/>
        </w:rPr>
        <w:t>. projektant:</w:t>
      </w:r>
      <w:r w:rsidRPr="00125381">
        <w:rPr>
          <w:rFonts w:asciiTheme="minorHAnsi" w:hAnsiTheme="minorHAnsi" w:cs="Arial"/>
          <w:b w:val="0"/>
          <w:sz w:val="22"/>
          <w:szCs w:val="22"/>
        </w:rPr>
        <w:tab/>
        <w:t>Ing. Stanislav Hronek, Otakarova 20, 370 01 České Budějovice</w:t>
      </w:r>
    </w:p>
    <w:p w:rsidR="00A56873" w:rsidRPr="007C111B" w:rsidRDefault="00A56873" w:rsidP="00A56873">
      <w:pPr>
        <w:rPr>
          <w:sz w:val="22"/>
          <w:szCs w:val="22"/>
        </w:rPr>
      </w:pPr>
    </w:p>
    <w:p w:rsidR="00A56873" w:rsidRPr="007C111B" w:rsidRDefault="00A56873" w:rsidP="00A56873">
      <w:pPr>
        <w:tabs>
          <w:tab w:val="left" w:pos="640"/>
        </w:tabs>
        <w:rPr>
          <w:rFonts w:asciiTheme="minorHAnsi" w:hAnsiTheme="minorHAnsi" w:cs="Arial"/>
          <w:sz w:val="22"/>
          <w:szCs w:val="22"/>
        </w:rPr>
      </w:pPr>
    </w:p>
    <w:p w:rsidR="00A56873" w:rsidRPr="007C111B" w:rsidRDefault="00A56873" w:rsidP="00A56873">
      <w:pPr>
        <w:tabs>
          <w:tab w:val="left" w:pos="640"/>
        </w:tabs>
        <w:rPr>
          <w:rFonts w:asciiTheme="minorHAnsi" w:hAnsiTheme="minorHAnsi" w:cs="Arial"/>
          <w:sz w:val="22"/>
          <w:szCs w:val="22"/>
        </w:rPr>
      </w:pPr>
      <w:r w:rsidRPr="007C111B">
        <w:rPr>
          <w:rFonts w:asciiTheme="minorHAnsi" w:hAnsiTheme="minorHAnsi" w:cs="Arial"/>
          <w:sz w:val="22"/>
          <w:szCs w:val="22"/>
        </w:rPr>
        <w:t>Stupeň:</w:t>
      </w:r>
      <w:r w:rsidRPr="007C111B">
        <w:rPr>
          <w:rFonts w:asciiTheme="minorHAnsi" w:hAnsiTheme="minorHAnsi" w:cs="Arial"/>
          <w:sz w:val="22"/>
          <w:szCs w:val="22"/>
        </w:rPr>
        <w:tab/>
      </w:r>
      <w:r w:rsidRPr="007C111B">
        <w:rPr>
          <w:rFonts w:asciiTheme="minorHAnsi" w:hAnsiTheme="minorHAnsi" w:cs="Arial"/>
          <w:sz w:val="22"/>
          <w:szCs w:val="22"/>
        </w:rPr>
        <w:tab/>
      </w:r>
      <w:r w:rsidRPr="007C111B">
        <w:rPr>
          <w:rFonts w:asciiTheme="minorHAnsi" w:hAnsiTheme="minorHAnsi" w:cs="Arial"/>
          <w:sz w:val="22"/>
          <w:szCs w:val="22"/>
        </w:rPr>
        <w:tab/>
      </w:r>
      <w:r w:rsidRPr="00125381">
        <w:rPr>
          <w:rFonts w:asciiTheme="minorHAnsi" w:hAnsiTheme="minorHAnsi" w:cs="Arial"/>
          <w:b/>
          <w:sz w:val="22"/>
          <w:szCs w:val="22"/>
        </w:rPr>
        <w:t>projekt pro společné územní a stavební řízení (společné povolení)</w:t>
      </w:r>
    </w:p>
    <w:p w:rsidR="004640C1" w:rsidRPr="00A75B82" w:rsidRDefault="004640C1" w:rsidP="004640C1">
      <w:pPr>
        <w:rPr>
          <w:rFonts w:asciiTheme="minorHAnsi" w:hAnsiTheme="minorHAnsi"/>
          <w:sz w:val="24"/>
          <w:highlight w:val="yellow"/>
        </w:rPr>
      </w:pPr>
    </w:p>
    <w:p w:rsidR="004640C1" w:rsidRPr="00A75B82" w:rsidRDefault="004640C1" w:rsidP="00C60756">
      <w:pPr>
        <w:rPr>
          <w:rFonts w:asciiTheme="minorHAnsi" w:hAnsiTheme="minorHAnsi"/>
          <w:sz w:val="24"/>
          <w:highlight w:val="yellow"/>
        </w:rPr>
      </w:pPr>
    </w:p>
    <w:p w:rsidR="004640C1" w:rsidRPr="00125381" w:rsidRDefault="004640C1" w:rsidP="004640C1">
      <w:pPr>
        <w:jc w:val="center"/>
        <w:rPr>
          <w:rFonts w:asciiTheme="minorHAnsi" w:hAnsiTheme="minorHAnsi"/>
          <w:sz w:val="24"/>
        </w:rPr>
      </w:pPr>
    </w:p>
    <w:p w:rsidR="004640C1" w:rsidRPr="00125381" w:rsidRDefault="004640C1" w:rsidP="00E21E92">
      <w:pPr>
        <w:jc w:val="center"/>
        <w:outlineLvl w:val="0"/>
        <w:rPr>
          <w:rFonts w:asciiTheme="minorHAnsi" w:hAnsiTheme="minorHAnsi" w:cs="Arial"/>
          <w:b/>
          <w:sz w:val="32"/>
          <w:szCs w:val="32"/>
        </w:rPr>
      </w:pPr>
      <w:r w:rsidRPr="00125381">
        <w:rPr>
          <w:rFonts w:asciiTheme="minorHAnsi" w:hAnsiTheme="minorHAnsi" w:cs="Arial"/>
          <w:b/>
          <w:sz w:val="32"/>
          <w:szCs w:val="32"/>
        </w:rPr>
        <w:t>POŽÁRNĚ BEZPEČNOSTNÍ ŘEŠENÍ</w:t>
      </w:r>
    </w:p>
    <w:p w:rsidR="004640C1" w:rsidRPr="00125381" w:rsidRDefault="004640C1" w:rsidP="004640C1">
      <w:pPr>
        <w:jc w:val="center"/>
        <w:rPr>
          <w:rFonts w:asciiTheme="minorHAnsi" w:hAnsiTheme="minorHAnsi" w:cs="Arial"/>
          <w:b/>
          <w:sz w:val="40"/>
        </w:rPr>
      </w:pPr>
    </w:p>
    <w:p w:rsidR="004640C1" w:rsidRPr="00125381" w:rsidRDefault="004640C1" w:rsidP="004640C1">
      <w:pPr>
        <w:jc w:val="center"/>
        <w:rPr>
          <w:rFonts w:asciiTheme="minorHAnsi" w:hAnsiTheme="minorHAnsi" w:cs="Arial"/>
          <w:b/>
          <w:sz w:val="40"/>
        </w:rPr>
      </w:pPr>
    </w:p>
    <w:p w:rsidR="001177F4" w:rsidRPr="009E49BF" w:rsidRDefault="001177F4" w:rsidP="00A83513">
      <w:pPr>
        <w:rPr>
          <w:rFonts w:asciiTheme="minorHAnsi" w:hAnsiTheme="minorHAnsi" w:cs="Arial"/>
          <w:b/>
          <w:sz w:val="22"/>
          <w:szCs w:val="22"/>
        </w:rPr>
      </w:pPr>
    </w:p>
    <w:p w:rsidR="009409C7" w:rsidRPr="009E49BF" w:rsidRDefault="00E80CC7" w:rsidP="009409C7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9E49BF">
        <w:rPr>
          <w:rFonts w:asciiTheme="minorHAnsi" w:hAnsiTheme="minorHAnsi" w:cs="Arial"/>
          <w:sz w:val="22"/>
          <w:szCs w:val="22"/>
        </w:rPr>
        <w:t xml:space="preserve">OBSAH:   </w:t>
      </w:r>
      <w:r w:rsidRPr="009E49BF">
        <w:rPr>
          <w:rFonts w:asciiTheme="minorHAnsi" w:hAnsiTheme="minorHAnsi" w:cs="Arial"/>
          <w:sz w:val="22"/>
          <w:szCs w:val="22"/>
        </w:rPr>
        <w:tab/>
      </w:r>
      <w:r w:rsidR="009409C7" w:rsidRPr="009E49BF">
        <w:rPr>
          <w:rFonts w:asciiTheme="minorHAnsi" w:hAnsiTheme="minorHAnsi" w:cs="Arial"/>
          <w:sz w:val="22"/>
          <w:szCs w:val="22"/>
        </w:rPr>
        <w:t>a)</w:t>
      </w:r>
      <w:r w:rsidR="009409C7" w:rsidRPr="009E49BF">
        <w:rPr>
          <w:rFonts w:asciiTheme="minorHAnsi" w:hAnsiTheme="minorHAnsi" w:cs="Arial"/>
          <w:sz w:val="22"/>
          <w:szCs w:val="22"/>
        </w:rPr>
        <w:tab/>
        <w:t>Základní údaje</w:t>
      </w:r>
    </w:p>
    <w:p w:rsidR="009409C7" w:rsidRPr="009E49BF" w:rsidRDefault="009409C7" w:rsidP="009409C7">
      <w:pPr>
        <w:numPr>
          <w:ilvl w:val="0"/>
          <w:numId w:val="6"/>
        </w:numPr>
        <w:tabs>
          <w:tab w:val="clear" w:pos="2880"/>
          <w:tab w:val="num" w:pos="2127"/>
        </w:tabs>
        <w:spacing w:line="360" w:lineRule="auto"/>
        <w:rPr>
          <w:rFonts w:asciiTheme="minorHAnsi" w:hAnsiTheme="minorHAnsi" w:cs="Arial"/>
          <w:sz w:val="22"/>
          <w:szCs w:val="22"/>
        </w:rPr>
      </w:pPr>
      <w:r w:rsidRPr="009E49BF">
        <w:rPr>
          <w:rFonts w:asciiTheme="minorHAnsi" w:hAnsiTheme="minorHAnsi" w:cs="Arial"/>
          <w:sz w:val="22"/>
          <w:szCs w:val="22"/>
        </w:rPr>
        <w:t>Stručný popis</w:t>
      </w:r>
    </w:p>
    <w:p w:rsidR="009409C7" w:rsidRPr="009E49BF" w:rsidRDefault="009409C7" w:rsidP="009409C7">
      <w:pPr>
        <w:numPr>
          <w:ilvl w:val="0"/>
          <w:numId w:val="6"/>
        </w:numPr>
        <w:tabs>
          <w:tab w:val="clear" w:pos="2880"/>
          <w:tab w:val="num" w:pos="2127"/>
        </w:tabs>
        <w:spacing w:line="360" w:lineRule="auto"/>
        <w:rPr>
          <w:rFonts w:asciiTheme="minorHAnsi" w:hAnsiTheme="minorHAnsi" w:cs="Arial"/>
          <w:sz w:val="22"/>
          <w:szCs w:val="22"/>
        </w:rPr>
      </w:pPr>
      <w:r w:rsidRPr="009E49BF">
        <w:rPr>
          <w:rFonts w:asciiTheme="minorHAnsi" w:hAnsiTheme="minorHAnsi" w:cs="Arial"/>
          <w:sz w:val="22"/>
          <w:szCs w:val="22"/>
        </w:rPr>
        <w:t>Rozdělení do požárních úseků</w:t>
      </w:r>
    </w:p>
    <w:p w:rsidR="006F414D" w:rsidRPr="009E49BF" w:rsidRDefault="006F414D" w:rsidP="009409C7">
      <w:pPr>
        <w:numPr>
          <w:ilvl w:val="0"/>
          <w:numId w:val="6"/>
        </w:numPr>
        <w:tabs>
          <w:tab w:val="clear" w:pos="2880"/>
          <w:tab w:val="num" w:pos="2127"/>
        </w:tabs>
        <w:spacing w:line="360" w:lineRule="auto"/>
        <w:rPr>
          <w:rFonts w:asciiTheme="minorHAnsi" w:hAnsiTheme="minorHAnsi" w:cs="Arial"/>
          <w:sz w:val="22"/>
          <w:szCs w:val="22"/>
        </w:rPr>
      </w:pPr>
      <w:r w:rsidRPr="009E49BF">
        <w:rPr>
          <w:rFonts w:asciiTheme="minorHAnsi" w:hAnsiTheme="minorHAnsi" w:cs="Arial"/>
          <w:sz w:val="22"/>
          <w:szCs w:val="22"/>
        </w:rPr>
        <w:t>Požární riziko</w:t>
      </w:r>
    </w:p>
    <w:p w:rsidR="009409C7" w:rsidRPr="009E49BF" w:rsidRDefault="009409C7" w:rsidP="009409C7">
      <w:pPr>
        <w:numPr>
          <w:ilvl w:val="0"/>
          <w:numId w:val="6"/>
        </w:numPr>
        <w:tabs>
          <w:tab w:val="clear" w:pos="2880"/>
          <w:tab w:val="num" w:pos="2127"/>
        </w:tabs>
        <w:spacing w:line="360" w:lineRule="auto"/>
        <w:rPr>
          <w:rFonts w:asciiTheme="minorHAnsi" w:hAnsiTheme="minorHAnsi" w:cs="Arial"/>
          <w:sz w:val="22"/>
          <w:szCs w:val="22"/>
        </w:rPr>
      </w:pPr>
      <w:r w:rsidRPr="009E49BF">
        <w:rPr>
          <w:rFonts w:asciiTheme="minorHAnsi" w:hAnsiTheme="minorHAnsi" w:cs="Arial"/>
          <w:sz w:val="22"/>
          <w:szCs w:val="22"/>
        </w:rPr>
        <w:t>Stavební konstrukce</w:t>
      </w:r>
    </w:p>
    <w:p w:rsidR="009409C7" w:rsidRPr="009E49BF" w:rsidRDefault="009409C7" w:rsidP="009409C7">
      <w:pPr>
        <w:numPr>
          <w:ilvl w:val="0"/>
          <w:numId w:val="6"/>
        </w:numPr>
        <w:tabs>
          <w:tab w:val="clear" w:pos="2880"/>
          <w:tab w:val="num" w:pos="2127"/>
        </w:tabs>
        <w:spacing w:line="360" w:lineRule="auto"/>
        <w:rPr>
          <w:rFonts w:asciiTheme="minorHAnsi" w:hAnsiTheme="minorHAnsi" w:cs="Arial"/>
          <w:sz w:val="22"/>
          <w:szCs w:val="22"/>
        </w:rPr>
      </w:pPr>
      <w:r w:rsidRPr="009E49BF">
        <w:rPr>
          <w:rFonts w:asciiTheme="minorHAnsi" w:hAnsiTheme="minorHAnsi" w:cs="Arial"/>
          <w:sz w:val="22"/>
          <w:szCs w:val="22"/>
        </w:rPr>
        <w:t>Stavební hmoty</w:t>
      </w:r>
    </w:p>
    <w:p w:rsidR="009409C7" w:rsidRPr="009E49BF" w:rsidRDefault="009409C7" w:rsidP="009409C7">
      <w:pPr>
        <w:numPr>
          <w:ilvl w:val="0"/>
          <w:numId w:val="6"/>
        </w:numPr>
        <w:tabs>
          <w:tab w:val="clear" w:pos="2880"/>
          <w:tab w:val="num" w:pos="2127"/>
        </w:tabs>
        <w:spacing w:line="360" w:lineRule="auto"/>
        <w:rPr>
          <w:rFonts w:asciiTheme="minorHAnsi" w:hAnsiTheme="minorHAnsi" w:cs="Arial"/>
          <w:sz w:val="22"/>
          <w:szCs w:val="22"/>
        </w:rPr>
      </w:pPr>
      <w:r w:rsidRPr="009E49BF">
        <w:rPr>
          <w:rFonts w:asciiTheme="minorHAnsi" w:hAnsiTheme="minorHAnsi" w:cs="Arial"/>
          <w:sz w:val="22"/>
          <w:szCs w:val="22"/>
        </w:rPr>
        <w:t>Možnosti požárního zásahu</w:t>
      </w:r>
    </w:p>
    <w:p w:rsidR="009409C7" w:rsidRPr="009E49BF" w:rsidRDefault="009409C7" w:rsidP="009409C7">
      <w:pPr>
        <w:numPr>
          <w:ilvl w:val="0"/>
          <w:numId w:val="6"/>
        </w:numPr>
        <w:tabs>
          <w:tab w:val="clear" w:pos="2880"/>
          <w:tab w:val="num" w:pos="2127"/>
        </w:tabs>
        <w:spacing w:line="360" w:lineRule="auto"/>
        <w:rPr>
          <w:rFonts w:asciiTheme="minorHAnsi" w:hAnsiTheme="minorHAnsi" w:cs="Arial"/>
          <w:sz w:val="22"/>
          <w:szCs w:val="22"/>
        </w:rPr>
      </w:pPr>
      <w:r w:rsidRPr="009E49BF">
        <w:rPr>
          <w:rFonts w:asciiTheme="minorHAnsi" w:hAnsiTheme="minorHAnsi" w:cs="Arial"/>
          <w:sz w:val="22"/>
          <w:szCs w:val="22"/>
        </w:rPr>
        <w:t>Odstupové vzdálenosti</w:t>
      </w:r>
    </w:p>
    <w:p w:rsidR="009409C7" w:rsidRPr="009E49BF" w:rsidRDefault="009409C7" w:rsidP="009409C7">
      <w:pPr>
        <w:numPr>
          <w:ilvl w:val="0"/>
          <w:numId w:val="6"/>
        </w:numPr>
        <w:tabs>
          <w:tab w:val="clear" w:pos="2880"/>
          <w:tab w:val="num" w:pos="2127"/>
        </w:tabs>
        <w:spacing w:line="360" w:lineRule="auto"/>
        <w:rPr>
          <w:rFonts w:asciiTheme="minorHAnsi" w:hAnsiTheme="minorHAnsi" w:cs="Arial"/>
          <w:sz w:val="22"/>
          <w:szCs w:val="22"/>
        </w:rPr>
      </w:pPr>
      <w:r w:rsidRPr="009E49BF">
        <w:rPr>
          <w:rFonts w:asciiTheme="minorHAnsi" w:hAnsiTheme="minorHAnsi" w:cs="Arial"/>
          <w:sz w:val="22"/>
          <w:szCs w:val="22"/>
        </w:rPr>
        <w:t>Zásobování požární vodou</w:t>
      </w:r>
    </w:p>
    <w:p w:rsidR="009409C7" w:rsidRPr="009E49BF" w:rsidRDefault="009409C7" w:rsidP="009409C7">
      <w:pPr>
        <w:numPr>
          <w:ilvl w:val="0"/>
          <w:numId w:val="6"/>
        </w:numPr>
        <w:tabs>
          <w:tab w:val="clear" w:pos="2880"/>
          <w:tab w:val="num" w:pos="2127"/>
        </w:tabs>
        <w:spacing w:line="360" w:lineRule="auto"/>
        <w:rPr>
          <w:rFonts w:asciiTheme="minorHAnsi" w:hAnsiTheme="minorHAnsi" w:cs="Arial"/>
          <w:sz w:val="22"/>
          <w:szCs w:val="22"/>
        </w:rPr>
      </w:pPr>
      <w:r w:rsidRPr="009E49BF">
        <w:rPr>
          <w:rFonts w:asciiTheme="minorHAnsi" w:hAnsiTheme="minorHAnsi" w:cs="Arial"/>
          <w:sz w:val="22"/>
          <w:szCs w:val="22"/>
        </w:rPr>
        <w:t>Příjezdy a přístupy</w:t>
      </w:r>
    </w:p>
    <w:p w:rsidR="009409C7" w:rsidRPr="009E49BF" w:rsidRDefault="009409C7" w:rsidP="009409C7">
      <w:pPr>
        <w:numPr>
          <w:ilvl w:val="0"/>
          <w:numId w:val="6"/>
        </w:numPr>
        <w:tabs>
          <w:tab w:val="clear" w:pos="2880"/>
          <w:tab w:val="num" w:pos="2127"/>
        </w:tabs>
        <w:spacing w:line="360" w:lineRule="auto"/>
        <w:rPr>
          <w:rFonts w:asciiTheme="minorHAnsi" w:hAnsiTheme="minorHAnsi" w:cs="Arial"/>
          <w:sz w:val="22"/>
          <w:szCs w:val="22"/>
        </w:rPr>
      </w:pPr>
      <w:r w:rsidRPr="009E49BF">
        <w:rPr>
          <w:rFonts w:asciiTheme="minorHAnsi" w:hAnsiTheme="minorHAnsi" w:cs="Arial"/>
          <w:sz w:val="22"/>
          <w:szCs w:val="22"/>
        </w:rPr>
        <w:t>Hasicí přístroje</w:t>
      </w:r>
    </w:p>
    <w:p w:rsidR="009409C7" w:rsidRPr="009E49BF" w:rsidRDefault="009409C7" w:rsidP="009409C7">
      <w:pPr>
        <w:numPr>
          <w:ilvl w:val="0"/>
          <w:numId w:val="6"/>
        </w:numPr>
        <w:tabs>
          <w:tab w:val="clear" w:pos="2880"/>
          <w:tab w:val="num" w:pos="2127"/>
        </w:tabs>
        <w:spacing w:line="360" w:lineRule="auto"/>
        <w:rPr>
          <w:rFonts w:asciiTheme="minorHAnsi" w:hAnsiTheme="minorHAnsi" w:cs="Arial"/>
          <w:sz w:val="22"/>
          <w:szCs w:val="22"/>
        </w:rPr>
      </w:pPr>
      <w:r w:rsidRPr="009E49BF">
        <w:rPr>
          <w:rFonts w:asciiTheme="minorHAnsi" w:hAnsiTheme="minorHAnsi" w:cs="Arial"/>
          <w:sz w:val="22"/>
          <w:szCs w:val="22"/>
        </w:rPr>
        <w:t>Technické zařízení</w:t>
      </w:r>
    </w:p>
    <w:p w:rsidR="009409C7" w:rsidRPr="009E49BF" w:rsidRDefault="009409C7" w:rsidP="009409C7">
      <w:pPr>
        <w:numPr>
          <w:ilvl w:val="0"/>
          <w:numId w:val="6"/>
        </w:numPr>
        <w:tabs>
          <w:tab w:val="clear" w:pos="2880"/>
          <w:tab w:val="num" w:pos="2127"/>
        </w:tabs>
        <w:spacing w:line="360" w:lineRule="auto"/>
        <w:rPr>
          <w:rFonts w:asciiTheme="minorHAnsi" w:hAnsiTheme="minorHAnsi" w:cs="Arial"/>
          <w:sz w:val="22"/>
          <w:szCs w:val="22"/>
        </w:rPr>
      </w:pPr>
      <w:r w:rsidRPr="009E49BF">
        <w:rPr>
          <w:rFonts w:asciiTheme="minorHAnsi" w:hAnsiTheme="minorHAnsi" w:cs="Arial"/>
          <w:sz w:val="22"/>
          <w:szCs w:val="22"/>
        </w:rPr>
        <w:t>Únikové cesty</w:t>
      </w:r>
      <w:r w:rsidR="00815786">
        <w:rPr>
          <w:rFonts w:asciiTheme="minorHAnsi" w:hAnsiTheme="minorHAnsi" w:cs="Arial"/>
          <w:sz w:val="22"/>
          <w:szCs w:val="22"/>
        </w:rPr>
        <w:t>, obsazení objektu osobami</w:t>
      </w:r>
    </w:p>
    <w:p w:rsidR="009409C7" w:rsidRPr="009E49BF" w:rsidRDefault="009409C7" w:rsidP="009409C7">
      <w:pPr>
        <w:numPr>
          <w:ilvl w:val="0"/>
          <w:numId w:val="6"/>
        </w:numPr>
        <w:tabs>
          <w:tab w:val="clear" w:pos="2880"/>
          <w:tab w:val="num" w:pos="2127"/>
        </w:tabs>
        <w:spacing w:line="360" w:lineRule="auto"/>
        <w:rPr>
          <w:rFonts w:asciiTheme="minorHAnsi" w:hAnsiTheme="minorHAnsi" w:cs="Arial"/>
          <w:sz w:val="22"/>
          <w:szCs w:val="22"/>
        </w:rPr>
      </w:pPr>
      <w:r w:rsidRPr="009E49BF">
        <w:rPr>
          <w:rFonts w:asciiTheme="minorHAnsi" w:hAnsiTheme="minorHAnsi" w:cs="Arial"/>
          <w:sz w:val="22"/>
          <w:szCs w:val="22"/>
        </w:rPr>
        <w:t>Zvláštní požadavky</w:t>
      </w:r>
    </w:p>
    <w:p w:rsidR="009409C7" w:rsidRPr="009E49BF" w:rsidRDefault="00B06FD9" w:rsidP="009409C7">
      <w:pPr>
        <w:numPr>
          <w:ilvl w:val="0"/>
          <w:numId w:val="6"/>
        </w:numPr>
        <w:tabs>
          <w:tab w:val="clear" w:pos="2880"/>
          <w:tab w:val="num" w:pos="2127"/>
        </w:tabs>
        <w:spacing w:line="360" w:lineRule="auto"/>
        <w:rPr>
          <w:rFonts w:asciiTheme="minorHAnsi" w:hAnsiTheme="minorHAnsi" w:cs="Arial"/>
          <w:sz w:val="22"/>
          <w:szCs w:val="22"/>
        </w:rPr>
      </w:pPr>
      <w:r w:rsidRPr="009E49BF">
        <w:rPr>
          <w:rFonts w:asciiTheme="minorHAnsi" w:hAnsiTheme="minorHAnsi"/>
          <w:sz w:val="22"/>
          <w:szCs w:val="22"/>
        </w:rPr>
        <w:t>P</w:t>
      </w:r>
      <w:r w:rsidR="009409C7" w:rsidRPr="009E49BF">
        <w:rPr>
          <w:rFonts w:asciiTheme="minorHAnsi" w:hAnsiTheme="minorHAnsi"/>
          <w:sz w:val="22"/>
          <w:szCs w:val="22"/>
        </w:rPr>
        <w:t>ožárně bezpečnostní zařízení</w:t>
      </w:r>
      <w:r w:rsidR="009409C7" w:rsidRPr="009E49BF">
        <w:rPr>
          <w:rFonts w:asciiTheme="minorHAnsi" w:hAnsiTheme="minorHAnsi" w:cs="Arial"/>
          <w:sz w:val="22"/>
          <w:szCs w:val="22"/>
        </w:rPr>
        <w:t xml:space="preserve"> </w:t>
      </w:r>
    </w:p>
    <w:p w:rsidR="009409C7" w:rsidRPr="009E49BF" w:rsidRDefault="009409C7" w:rsidP="009409C7">
      <w:pPr>
        <w:numPr>
          <w:ilvl w:val="0"/>
          <w:numId w:val="6"/>
        </w:numPr>
        <w:tabs>
          <w:tab w:val="clear" w:pos="2880"/>
          <w:tab w:val="num" w:pos="2127"/>
        </w:tabs>
        <w:spacing w:line="360" w:lineRule="auto"/>
        <w:rPr>
          <w:rFonts w:asciiTheme="minorHAnsi" w:hAnsiTheme="minorHAnsi" w:cs="Arial"/>
          <w:sz w:val="22"/>
          <w:szCs w:val="22"/>
        </w:rPr>
      </w:pPr>
      <w:r w:rsidRPr="009E49BF">
        <w:rPr>
          <w:rFonts w:asciiTheme="minorHAnsi" w:hAnsiTheme="minorHAnsi" w:cs="Arial"/>
          <w:sz w:val="22"/>
          <w:szCs w:val="22"/>
        </w:rPr>
        <w:t>Výstražné a bezpečnostní tabulky</w:t>
      </w:r>
    </w:p>
    <w:p w:rsidR="009409C7" w:rsidRPr="009E49BF" w:rsidRDefault="009409C7" w:rsidP="009409C7">
      <w:pPr>
        <w:numPr>
          <w:ilvl w:val="0"/>
          <w:numId w:val="6"/>
        </w:numPr>
        <w:tabs>
          <w:tab w:val="clear" w:pos="2880"/>
          <w:tab w:val="num" w:pos="2127"/>
        </w:tabs>
        <w:spacing w:line="360" w:lineRule="auto"/>
        <w:rPr>
          <w:rFonts w:asciiTheme="minorHAnsi" w:hAnsiTheme="minorHAnsi" w:cs="Arial"/>
          <w:sz w:val="22"/>
          <w:szCs w:val="22"/>
        </w:rPr>
      </w:pPr>
      <w:r w:rsidRPr="009E49BF">
        <w:rPr>
          <w:rFonts w:asciiTheme="minorHAnsi" w:hAnsiTheme="minorHAnsi" w:cs="Arial"/>
          <w:sz w:val="22"/>
          <w:szCs w:val="22"/>
        </w:rPr>
        <w:t>Závěr</w:t>
      </w:r>
    </w:p>
    <w:p w:rsidR="0081446C" w:rsidRDefault="0081446C" w:rsidP="004640C1">
      <w:pPr>
        <w:tabs>
          <w:tab w:val="left" w:pos="284"/>
        </w:tabs>
        <w:rPr>
          <w:rFonts w:asciiTheme="minorHAnsi" w:hAnsiTheme="minorHAnsi"/>
          <w:sz w:val="22"/>
          <w:szCs w:val="22"/>
        </w:rPr>
      </w:pPr>
    </w:p>
    <w:p w:rsidR="009E49BF" w:rsidRPr="009E49BF" w:rsidRDefault="009E49BF" w:rsidP="004640C1">
      <w:pPr>
        <w:tabs>
          <w:tab w:val="left" w:pos="284"/>
        </w:tabs>
        <w:rPr>
          <w:rFonts w:asciiTheme="minorHAnsi" w:hAnsiTheme="minorHAnsi"/>
          <w:sz w:val="22"/>
          <w:szCs w:val="22"/>
        </w:rPr>
      </w:pPr>
    </w:p>
    <w:p w:rsidR="009409C7" w:rsidRPr="009E49BF" w:rsidRDefault="009409C7" w:rsidP="004640C1">
      <w:pPr>
        <w:tabs>
          <w:tab w:val="left" w:pos="284"/>
        </w:tabs>
        <w:rPr>
          <w:rFonts w:asciiTheme="minorHAnsi" w:hAnsiTheme="minorHAnsi"/>
          <w:sz w:val="22"/>
          <w:szCs w:val="22"/>
        </w:rPr>
      </w:pPr>
    </w:p>
    <w:p w:rsidR="004640C1" w:rsidRPr="009E49BF" w:rsidRDefault="006933E4" w:rsidP="006933E4">
      <w:pPr>
        <w:tabs>
          <w:tab w:val="left" w:pos="0"/>
          <w:tab w:val="left" w:pos="3400"/>
          <w:tab w:val="left" w:pos="7680"/>
        </w:tabs>
        <w:rPr>
          <w:rFonts w:asciiTheme="minorHAnsi" w:hAnsiTheme="minorHAnsi"/>
          <w:sz w:val="22"/>
          <w:szCs w:val="22"/>
        </w:rPr>
      </w:pPr>
      <w:r w:rsidRPr="009E49BF">
        <w:rPr>
          <w:rFonts w:asciiTheme="minorHAnsi" w:hAnsiTheme="minorHAnsi"/>
          <w:sz w:val="22"/>
          <w:szCs w:val="22"/>
        </w:rPr>
        <w:t>V</w:t>
      </w:r>
      <w:r w:rsidR="00EC7286" w:rsidRPr="009E49BF">
        <w:rPr>
          <w:rFonts w:asciiTheme="minorHAnsi" w:hAnsiTheme="minorHAnsi"/>
          <w:sz w:val="22"/>
          <w:szCs w:val="22"/>
        </w:rPr>
        <w:t xml:space="preserve">ypracoval: </w:t>
      </w:r>
      <w:r w:rsidR="00A91A47" w:rsidRPr="009E49BF">
        <w:rPr>
          <w:rFonts w:asciiTheme="minorHAnsi" w:hAnsiTheme="minorHAnsi"/>
          <w:sz w:val="22"/>
          <w:szCs w:val="22"/>
        </w:rPr>
        <w:t>Ing. Stanislav Hronek</w:t>
      </w:r>
      <w:r w:rsidR="00990036" w:rsidRPr="009E49BF">
        <w:rPr>
          <w:rFonts w:asciiTheme="minorHAnsi" w:hAnsiTheme="minorHAnsi"/>
          <w:sz w:val="22"/>
          <w:szCs w:val="22"/>
        </w:rPr>
        <w:tab/>
      </w:r>
      <w:r w:rsidR="0017650C" w:rsidRPr="009E49BF">
        <w:rPr>
          <w:rFonts w:asciiTheme="minorHAnsi" w:hAnsiTheme="minorHAnsi"/>
          <w:sz w:val="22"/>
          <w:szCs w:val="22"/>
        </w:rPr>
        <w:tab/>
      </w:r>
      <w:r w:rsidR="00A91A47" w:rsidRPr="009E49BF">
        <w:rPr>
          <w:rFonts w:asciiTheme="minorHAnsi" w:hAnsiTheme="minorHAnsi"/>
          <w:sz w:val="22"/>
          <w:szCs w:val="22"/>
        </w:rPr>
        <w:tab/>
      </w:r>
      <w:proofErr w:type="spellStart"/>
      <w:r w:rsidR="004640C1" w:rsidRPr="009E49BF">
        <w:rPr>
          <w:rFonts w:asciiTheme="minorHAnsi" w:hAnsiTheme="minorHAnsi"/>
          <w:sz w:val="22"/>
          <w:szCs w:val="22"/>
        </w:rPr>
        <w:t>Paré</w:t>
      </w:r>
      <w:proofErr w:type="spellEnd"/>
      <w:r w:rsidR="004640C1" w:rsidRPr="009E49BF">
        <w:rPr>
          <w:rFonts w:asciiTheme="minorHAnsi" w:hAnsiTheme="minorHAnsi"/>
          <w:sz w:val="22"/>
          <w:szCs w:val="22"/>
        </w:rPr>
        <w:t xml:space="preserve"> č.:</w:t>
      </w:r>
    </w:p>
    <w:p w:rsidR="004640C1" w:rsidRPr="009E49BF" w:rsidRDefault="004640C1" w:rsidP="004640C1">
      <w:pPr>
        <w:tabs>
          <w:tab w:val="left" w:pos="0"/>
          <w:tab w:val="left" w:pos="3400"/>
          <w:tab w:val="left" w:pos="7680"/>
        </w:tabs>
        <w:rPr>
          <w:rFonts w:asciiTheme="minorHAnsi" w:hAnsiTheme="minorHAnsi"/>
          <w:sz w:val="22"/>
          <w:szCs w:val="22"/>
        </w:rPr>
      </w:pPr>
    </w:p>
    <w:p w:rsidR="004640C1" w:rsidRPr="009E49BF" w:rsidRDefault="004640C1" w:rsidP="006933E4">
      <w:pPr>
        <w:tabs>
          <w:tab w:val="left" w:pos="0"/>
          <w:tab w:val="left" w:pos="7900"/>
        </w:tabs>
        <w:rPr>
          <w:rFonts w:asciiTheme="minorHAnsi" w:hAnsiTheme="minorHAnsi"/>
          <w:sz w:val="22"/>
          <w:szCs w:val="22"/>
        </w:rPr>
      </w:pPr>
      <w:r w:rsidRPr="009E49BF">
        <w:rPr>
          <w:rFonts w:asciiTheme="minorHAnsi" w:hAnsiTheme="minorHAnsi"/>
          <w:sz w:val="22"/>
          <w:szCs w:val="22"/>
        </w:rPr>
        <w:t xml:space="preserve">Datum: </w:t>
      </w:r>
      <w:r w:rsidR="00125381" w:rsidRPr="009E49BF">
        <w:rPr>
          <w:rFonts w:asciiTheme="minorHAnsi" w:hAnsiTheme="minorHAnsi"/>
          <w:sz w:val="22"/>
          <w:szCs w:val="22"/>
        </w:rPr>
        <w:t>19.02.2019</w:t>
      </w:r>
      <w:r w:rsidRPr="009E49BF">
        <w:rPr>
          <w:rFonts w:asciiTheme="minorHAnsi" w:hAnsiTheme="minorHAnsi"/>
          <w:sz w:val="22"/>
          <w:szCs w:val="22"/>
        </w:rPr>
        <w:tab/>
        <w:t xml:space="preserve">Počet stran : </w:t>
      </w:r>
      <w:r w:rsidR="002C4FAE" w:rsidRPr="009E49BF">
        <w:rPr>
          <w:rFonts w:asciiTheme="minorHAnsi" w:hAnsiTheme="minorHAnsi"/>
          <w:sz w:val="22"/>
          <w:szCs w:val="22"/>
        </w:rPr>
        <w:t>7</w:t>
      </w:r>
    </w:p>
    <w:p w:rsidR="004948C8" w:rsidRPr="009E49BF" w:rsidRDefault="004948C8" w:rsidP="004640C1">
      <w:pPr>
        <w:tabs>
          <w:tab w:val="left" w:pos="0"/>
          <w:tab w:val="left" w:pos="7680"/>
        </w:tabs>
        <w:rPr>
          <w:rFonts w:asciiTheme="minorHAnsi" w:hAnsiTheme="minorHAnsi"/>
          <w:sz w:val="22"/>
          <w:szCs w:val="22"/>
          <w:highlight w:val="yellow"/>
        </w:rPr>
      </w:pPr>
    </w:p>
    <w:p w:rsidR="00593AFF" w:rsidRPr="009E49BF" w:rsidRDefault="00593AFF" w:rsidP="00E21E92">
      <w:pPr>
        <w:pStyle w:val="RTFUndefined2"/>
        <w:numPr>
          <w:ilvl w:val="0"/>
          <w:numId w:val="8"/>
        </w:numPr>
        <w:ind w:left="0" w:firstLine="0"/>
        <w:outlineLvl w:val="0"/>
        <w:rPr>
          <w:rFonts w:asciiTheme="minorHAnsi" w:hAnsiTheme="minorHAnsi" w:cs="Arial"/>
          <w:b/>
          <w:noProof/>
          <w:sz w:val="22"/>
          <w:szCs w:val="22"/>
        </w:rPr>
      </w:pPr>
      <w:r w:rsidRPr="009E49BF">
        <w:rPr>
          <w:rFonts w:asciiTheme="minorHAnsi" w:hAnsiTheme="minorHAnsi" w:cs="Arial"/>
          <w:b/>
          <w:noProof/>
          <w:sz w:val="22"/>
          <w:szCs w:val="22"/>
        </w:rPr>
        <w:t>Základní údaje:</w:t>
      </w:r>
    </w:p>
    <w:p w:rsidR="00593AFF" w:rsidRPr="009E49BF" w:rsidRDefault="00593AFF" w:rsidP="00593AFF">
      <w:pPr>
        <w:pStyle w:val="RTFUndefined2"/>
        <w:rPr>
          <w:rFonts w:asciiTheme="minorHAnsi" w:hAnsiTheme="minorHAnsi" w:cs="Arial"/>
          <w:b/>
          <w:noProof/>
          <w:sz w:val="22"/>
          <w:szCs w:val="22"/>
        </w:rPr>
      </w:pPr>
    </w:p>
    <w:p w:rsidR="00C0704B" w:rsidRPr="009E49BF" w:rsidRDefault="00EF2959" w:rsidP="00C0704B">
      <w:pPr>
        <w:pStyle w:val="RTFUndefined2"/>
        <w:rPr>
          <w:rFonts w:asciiTheme="minorHAnsi" w:hAnsiTheme="minorHAnsi" w:cs="Arial"/>
          <w:noProof/>
          <w:sz w:val="22"/>
          <w:szCs w:val="22"/>
        </w:rPr>
      </w:pPr>
      <w:r w:rsidRPr="009E49BF">
        <w:rPr>
          <w:rFonts w:asciiTheme="minorHAnsi" w:hAnsiTheme="minorHAnsi" w:cs="Arial"/>
          <w:b/>
          <w:noProof/>
          <w:sz w:val="22"/>
          <w:szCs w:val="22"/>
        </w:rPr>
        <w:t>Ú</w:t>
      </w:r>
      <w:r w:rsidR="00593AFF" w:rsidRPr="009E49BF">
        <w:rPr>
          <w:rFonts w:asciiTheme="minorHAnsi" w:hAnsiTheme="minorHAnsi" w:cs="Arial"/>
          <w:b/>
          <w:noProof/>
          <w:sz w:val="22"/>
          <w:szCs w:val="22"/>
        </w:rPr>
        <w:t>vod  :</w:t>
      </w:r>
      <w:r w:rsidR="00BE20F4" w:rsidRPr="009E49BF">
        <w:rPr>
          <w:rFonts w:asciiTheme="minorHAnsi" w:hAnsiTheme="minorHAnsi" w:cs="Arial"/>
          <w:noProof/>
          <w:sz w:val="22"/>
          <w:szCs w:val="22"/>
        </w:rPr>
        <w:t xml:space="preserve"> </w:t>
      </w:r>
      <w:r w:rsidR="00C0704B" w:rsidRPr="009E49BF">
        <w:rPr>
          <w:rFonts w:asciiTheme="minorHAnsi" w:hAnsiTheme="minorHAnsi" w:cs="Arial"/>
          <w:noProof/>
          <w:sz w:val="22"/>
          <w:szCs w:val="22"/>
        </w:rPr>
        <w:t>Předmětem požárně bez</w:t>
      </w:r>
      <w:r w:rsidR="009E592D" w:rsidRPr="009E49BF">
        <w:rPr>
          <w:rFonts w:asciiTheme="minorHAnsi" w:hAnsiTheme="minorHAnsi" w:cs="Arial"/>
          <w:noProof/>
          <w:sz w:val="22"/>
          <w:szCs w:val="22"/>
        </w:rPr>
        <w:t xml:space="preserve">pečnostního řešení je posouzení přístavby a půdní vestavby </w:t>
      </w:r>
      <w:r w:rsidR="00C06197" w:rsidRPr="009E49BF">
        <w:rPr>
          <w:rFonts w:asciiTheme="minorHAnsi" w:hAnsiTheme="minorHAnsi" w:cs="Arial"/>
          <w:noProof/>
          <w:sz w:val="22"/>
          <w:szCs w:val="22"/>
        </w:rPr>
        <w:t xml:space="preserve">stávajícího objektu č.p. </w:t>
      </w:r>
      <w:r w:rsidR="009E592D" w:rsidRPr="009E49BF">
        <w:rPr>
          <w:rFonts w:asciiTheme="minorHAnsi" w:hAnsiTheme="minorHAnsi" w:cs="Arial"/>
          <w:noProof/>
          <w:sz w:val="22"/>
          <w:szCs w:val="22"/>
        </w:rPr>
        <w:t>6</w:t>
      </w:r>
      <w:r w:rsidR="0035086B" w:rsidRPr="009E49BF">
        <w:rPr>
          <w:rFonts w:asciiTheme="minorHAnsi" w:hAnsiTheme="minorHAnsi" w:cs="Arial"/>
          <w:noProof/>
          <w:sz w:val="22"/>
          <w:szCs w:val="22"/>
        </w:rPr>
        <w:t xml:space="preserve"> </w:t>
      </w:r>
      <w:r w:rsidR="00C815D5" w:rsidRPr="009E49BF">
        <w:rPr>
          <w:rFonts w:asciiTheme="minorHAnsi" w:hAnsiTheme="minorHAnsi" w:cs="Arial"/>
          <w:noProof/>
          <w:sz w:val="22"/>
          <w:szCs w:val="22"/>
        </w:rPr>
        <w:t xml:space="preserve">– </w:t>
      </w:r>
      <w:r w:rsidR="009E592D" w:rsidRPr="009E49BF">
        <w:rPr>
          <w:rFonts w:asciiTheme="minorHAnsi" w:hAnsiTheme="minorHAnsi" w:cs="Arial"/>
          <w:noProof/>
          <w:sz w:val="22"/>
          <w:szCs w:val="22"/>
        </w:rPr>
        <w:t>služební budovy</w:t>
      </w:r>
      <w:r w:rsidR="00C815D5" w:rsidRPr="009E49BF">
        <w:rPr>
          <w:rFonts w:asciiTheme="minorHAnsi" w:hAnsiTheme="minorHAnsi" w:cs="Arial"/>
          <w:noProof/>
          <w:sz w:val="22"/>
          <w:szCs w:val="22"/>
        </w:rPr>
        <w:t xml:space="preserve"> </w:t>
      </w:r>
      <w:r w:rsidR="0035086B" w:rsidRPr="009E49BF">
        <w:rPr>
          <w:rFonts w:asciiTheme="minorHAnsi" w:hAnsiTheme="minorHAnsi" w:cs="Arial"/>
          <w:noProof/>
          <w:sz w:val="22"/>
          <w:szCs w:val="22"/>
        </w:rPr>
        <w:t xml:space="preserve">a posouzení </w:t>
      </w:r>
      <w:r w:rsidR="009E592D" w:rsidRPr="009E49BF">
        <w:rPr>
          <w:rFonts w:asciiTheme="minorHAnsi" w:hAnsiTheme="minorHAnsi" w:cs="Arial"/>
          <w:noProof/>
          <w:sz w:val="22"/>
          <w:szCs w:val="22"/>
        </w:rPr>
        <w:t xml:space="preserve">stavebních úprav hosp. objektu a posouzení </w:t>
      </w:r>
      <w:r w:rsidR="00C06197" w:rsidRPr="009E49BF">
        <w:rPr>
          <w:rFonts w:asciiTheme="minorHAnsi" w:hAnsiTheme="minorHAnsi" w:cs="Arial"/>
          <w:noProof/>
          <w:sz w:val="22"/>
          <w:szCs w:val="22"/>
        </w:rPr>
        <w:t>novostavb</w:t>
      </w:r>
      <w:r w:rsidR="0035086B" w:rsidRPr="009E49BF">
        <w:rPr>
          <w:rFonts w:asciiTheme="minorHAnsi" w:hAnsiTheme="minorHAnsi" w:cs="Arial"/>
          <w:noProof/>
          <w:sz w:val="22"/>
          <w:szCs w:val="22"/>
        </w:rPr>
        <w:t>y</w:t>
      </w:r>
      <w:r w:rsidR="00C06197" w:rsidRPr="009E49BF">
        <w:rPr>
          <w:rFonts w:asciiTheme="minorHAnsi" w:hAnsiTheme="minorHAnsi" w:cs="Arial"/>
          <w:noProof/>
          <w:sz w:val="22"/>
          <w:szCs w:val="22"/>
        </w:rPr>
        <w:t xml:space="preserve"> garáž</w:t>
      </w:r>
      <w:r w:rsidR="00BD4FD7" w:rsidRPr="009E49BF">
        <w:rPr>
          <w:rFonts w:asciiTheme="minorHAnsi" w:hAnsiTheme="minorHAnsi" w:cs="Arial"/>
          <w:noProof/>
          <w:sz w:val="22"/>
          <w:szCs w:val="22"/>
        </w:rPr>
        <w:t>e</w:t>
      </w:r>
      <w:r w:rsidR="00E36E63" w:rsidRPr="009E49BF">
        <w:rPr>
          <w:rFonts w:asciiTheme="minorHAnsi" w:hAnsiTheme="minorHAnsi" w:cs="Arial"/>
          <w:noProof/>
          <w:sz w:val="22"/>
          <w:szCs w:val="22"/>
        </w:rPr>
        <w:t>.</w:t>
      </w:r>
    </w:p>
    <w:p w:rsidR="00C0704B" w:rsidRPr="009E49BF" w:rsidRDefault="00C0704B" w:rsidP="00C0704B">
      <w:pPr>
        <w:pStyle w:val="RTFUndefined2"/>
        <w:rPr>
          <w:rFonts w:asciiTheme="minorHAnsi" w:hAnsiTheme="minorHAnsi" w:cs="Arial"/>
          <w:noProof/>
          <w:sz w:val="22"/>
          <w:szCs w:val="22"/>
        </w:rPr>
      </w:pPr>
    </w:p>
    <w:p w:rsidR="00C85C28" w:rsidRPr="009E49BF" w:rsidRDefault="00BE20F4" w:rsidP="00C85C28">
      <w:pPr>
        <w:autoSpaceDE w:val="0"/>
        <w:autoSpaceDN w:val="0"/>
        <w:adjustRightInd w:val="0"/>
        <w:spacing w:line="276" w:lineRule="auto"/>
        <w:rPr>
          <w:rFonts w:asciiTheme="minorHAnsi" w:hAnsiTheme="minorHAnsi" w:cs="Arial"/>
          <w:sz w:val="22"/>
          <w:szCs w:val="22"/>
        </w:rPr>
      </w:pPr>
      <w:r w:rsidRPr="009E49BF">
        <w:rPr>
          <w:rFonts w:asciiTheme="minorHAnsi" w:hAnsiTheme="minorHAnsi" w:cs="Arial"/>
          <w:noProof/>
          <w:sz w:val="22"/>
          <w:szCs w:val="22"/>
        </w:rPr>
        <w:t xml:space="preserve">Místo stavby: </w:t>
      </w:r>
      <w:proofErr w:type="spellStart"/>
      <w:r w:rsidRPr="009E49BF">
        <w:rPr>
          <w:rFonts w:asciiTheme="minorHAnsi" w:hAnsiTheme="minorHAnsi" w:cs="Arial"/>
          <w:sz w:val="22"/>
          <w:szCs w:val="22"/>
        </w:rPr>
        <w:t>parc.</w:t>
      </w:r>
      <w:r w:rsidR="00C85C28" w:rsidRPr="009E49BF">
        <w:rPr>
          <w:rFonts w:asciiTheme="minorHAnsi" w:hAnsiTheme="minorHAnsi" w:cs="Arial"/>
          <w:sz w:val="22"/>
          <w:szCs w:val="22"/>
        </w:rPr>
        <w:t>č</w:t>
      </w:r>
      <w:proofErr w:type="spellEnd"/>
      <w:r w:rsidR="00FE4111" w:rsidRPr="009E49BF">
        <w:rPr>
          <w:rFonts w:asciiTheme="minorHAnsi" w:hAnsiTheme="minorHAnsi" w:cs="Arial"/>
          <w:sz w:val="22"/>
          <w:szCs w:val="22"/>
        </w:rPr>
        <w:t xml:space="preserve">. </w:t>
      </w:r>
      <w:r w:rsidR="009E592D" w:rsidRPr="009E49BF">
        <w:rPr>
          <w:rFonts w:asciiTheme="minorHAnsi" w:hAnsiTheme="minorHAnsi" w:cs="Arial"/>
          <w:sz w:val="22"/>
          <w:szCs w:val="22"/>
        </w:rPr>
        <w:t>st.7 a parcela č.28/1 v k.</w:t>
      </w:r>
      <w:proofErr w:type="spellStart"/>
      <w:r w:rsidR="009E592D" w:rsidRPr="009E49BF">
        <w:rPr>
          <w:rFonts w:asciiTheme="minorHAnsi" w:hAnsiTheme="minorHAnsi" w:cs="Arial"/>
          <w:sz w:val="22"/>
          <w:szCs w:val="22"/>
        </w:rPr>
        <w:t>ú</w:t>
      </w:r>
      <w:proofErr w:type="spellEnd"/>
      <w:r w:rsidR="009E592D" w:rsidRPr="009E49BF">
        <w:rPr>
          <w:rFonts w:asciiTheme="minorHAnsi" w:hAnsiTheme="minorHAnsi" w:cs="Arial"/>
          <w:sz w:val="22"/>
          <w:szCs w:val="22"/>
        </w:rPr>
        <w:t>. Štěchovice u Prahy.</w:t>
      </w:r>
    </w:p>
    <w:p w:rsidR="00FE4111" w:rsidRPr="009E49BF" w:rsidRDefault="00FE4111" w:rsidP="00593AFF">
      <w:pPr>
        <w:pStyle w:val="RTFUndefined2"/>
        <w:rPr>
          <w:rFonts w:asciiTheme="minorHAnsi" w:hAnsiTheme="minorHAnsi" w:cs="Arial"/>
          <w:noProof/>
          <w:sz w:val="22"/>
          <w:szCs w:val="22"/>
          <w:highlight w:val="yellow"/>
        </w:rPr>
      </w:pPr>
    </w:p>
    <w:p w:rsidR="00593AFF" w:rsidRPr="009E49BF" w:rsidRDefault="00593AFF" w:rsidP="003D367D">
      <w:pPr>
        <w:pStyle w:val="RTFUndefined2"/>
        <w:ind w:firstLine="720"/>
        <w:rPr>
          <w:rFonts w:asciiTheme="minorHAnsi" w:hAnsiTheme="minorHAnsi" w:cs="Arial"/>
          <w:noProof/>
          <w:sz w:val="22"/>
          <w:szCs w:val="22"/>
        </w:rPr>
      </w:pPr>
      <w:r w:rsidRPr="009E49BF">
        <w:rPr>
          <w:rFonts w:asciiTheme="minorHAnsi" w:hAnsiTheme="minorHAnsi" w:cs="Arial"/>
          <w:noProof/>
          <w:sz w:val="22"/>
          <w:szCs w:val="22"/>
        </w:rPr>
        <w:t xml:space="preserve">Požárně bezpečnostní řešení je zpracováno na základě informací a PD </w:t>
      </w:r>
      <w:r w:rsidR="00C0704B" w:rsidRPr="009E49BF">
        <w:rPr>
          <w:rFonts w:asciiTheme="minorHAnsi" w:hAnsiTheme="minorHAnsi" w:cs="Arial"/>
          <w:noProof/>
          <w:sz w:val="22"/>
          <w:szCs w:val="22"/>
        </w:rPr>
        <w:t xml:space="preserve">– </w:t>
      </w:r>
      <w:r w:rsidR="003D367D" w:rsidRPr="009E49BF">
        <w:rPr>
          <w:rFonts w:asciiTheme="minorHAnsi" w:hAnsiTheme="minorHAnsi" w:cs="Arial"/>
          <w:b/>
          <w:noProof/>
          <w:sz w:val="22"/>
          <w:szCs w:val="22"/>
        </w:rPr>
        <w:t xml:space="preserve">projekt pro </w:t>
      </w:r>
      <w:r w:rsidR="009E49BF" w:rsidRPr="009E49BF">
        <w:rPr>
          <w:rFonts w:asciiTheme="minorHAnsi" w:hAnsiTheme="minorHAnsi" w:cs="Arial"/>
          <w:b/>
          <w:noProof/>
          <w:sz w:val="22"/>
          <w:szCs w:val="22"/>
        </w:rPr>
        <w:t>společné povolení</w:t>
      </w:r>
      <w:r w:rsidR="009E49BF" w:rsidRPr="009E49BF">
        <w:rPr>
          <w:rFonts w:asciiTheme="minorHAnsi" w:hAnsiTheme="minorHAnsi" w:cs="Arial"/>
          <w:noProof/>
          <w:sz w:val="22"/>
          <w:szCs w:val="22"/>
        </w:rPr>
        <w:t xml:space="preserve"> </w:t>
      </w:r>
      <w:r w:rsidR="003D367D" w:rsidRPr="009E49BF">
        <w:rPr>
          <w:rFonts w:asciiTheme="minorHAnsi" w:hAnsiTheme="minorHAnsi" w:cs="Arial"/>
          <w:noProof/>
          <w:sz w:val="22"/>
          <w:szCs w:val="22"/>
        </w:rPr>
        <w:t xml:space="preserve">. </w:t>
      </w:r>
      <w:r w:rsidRPr="009E49BF">
        <w:rPr>
          <w:rFonts w:asciiTheme="minorHAnsi" w:hAnsiTheme="minorHAnsi" w:cs="Arial"/>
          <w:noProof/>
          <w:sz w:val="22"/>
          <w:szCs w:val="22"/>
        </w:rPr>
        <w:t>Rozsah posouzení zpracován v souladu s ustanovením §41 vyhlášky č.246/2001 Sb. a vyhlášky č.23/2008 Sb. , vychází z požadavků zvláštních předpisů (Stavební zákon 183/2006 a jeho prováděcí předpisy) a normativních požadavků.</w:t>
      </w:r>
    </w:p>
    <w:p w:rsidR="00593AFF" w:rsidRPr="009E49BF" w:rsidRDefault="00593AFF" w:rsidP="0081446C">
      <w:pPr>
        <w:pStyle w:val="RTFUndefined2"/>
        <w:rPr>
          <w:rFonts w:asciiTheme="minorHAnsi" w:hAnsiTheme="minorHAnsi" w:cs="Arial"/>
          <w:noProof/>
          <w:sz w:val="22"/>
          <w:szCs w:val="22"/>
          <w:highlight w:val="yellow"/>
        </w:rPr>
      </w:pPr>
    </w:p>
    <w:p w:rsidR="00593AFF" w:rsidRPr="00EC40B1" w:rsidRDefault="00593AFF" w:rsidP="00E21E92">
      <w:pPr>
        <w:pStyle w:val="RTFUndefined2"/>
        <w:outlineLvl w:val="0"/>
        <w:rPr>
          <w:rFonts w:asciiTheme="minorHAnsi" w:hAnsiTheme="minorHAnsi" w:cs="Arial"/>
          <w:b/>
          <w:noProof/>
          <w:sz w:val="22"/>
          <w:szCs w:val="22"/>
        </w:rPr>
      </w:pPr>
      <w:r w:rsidRPr="00EC40B1">
        <w:rPr>
          <w:rFonts w:asciiTheme="minorHAnsi" w:hAnsiTheme="minorHAnsi" w:cs="Arial"/>
          <w:b/>
          <w:noProof/>
          <w:sz w:val="22"/>
          <w:szCs w:val="22"/>
        </w:rPr>
        <w:t>Investor:</w:t>
      </w:r>
    </w:p>
    <w:p w:rsidR="001718CE" w:rsidRPr="00EC40B1" w:rsidRDefault="001718CE" w:rsidP="00E21E92">
      <w:pPr>
        <w:pStyle w:val="RTFUndefined2"/>
        <w:outlineLvl w:val="0"/>
        <w:rPr>
          <w:rFonts w:asciiTheme="minorHAnsi" w:hAnsiTheme="minorHAnsi" w:cs="Arial"/>
          <w:noProof/>
          <w:sz w:val="22"/>
          <w:szCs w:val="22"/>
        </w:rPr>
      </w:pPr>
    </w:p>
    <w:p w:rsidR="009E49BF" w:rsidRPr="00EC40B1" w:rsidRDefault="009E49BF" w:rsidP="009E49BF">
      <w:pPr>
        <w:pStyle w:val="Prosttext"/>
        <w:tabs>
          <w:tab w:val="left" w:pos="2127"/>
        </w:tabs>
        <w:rPr>
          <w:rFonts w:asciiTheme="minorHAnsi" w:hAnsiTheme="minorHAnsi" w:cs="Arial"/>
          <w:sz w:val="22"/>
          <w:szCs w:val="22"/>
        </w:rPr>
      </w:pPr>
      <w:r w:rsidRPr="00EC40B1">
        <w:rPr>
          <w:rFonts w:asciiTheme="minorHAnsi" w:hAnsiTheme="minorHAnsi" w:cs="Arial"/>
          <w:sz w:val="22"/>
          <w:szCs w:val="22"/>
        </w:rPr>
        <w:t xml:space="preserve">Povodí Vltavy, státní podnik, Holečkova 3178/8, </w:t>
      </w:r>
    </w:p>
    <w:p w:rsidR="009E49BF" w:rsidRPr="00EC40B1" w:rsidRDefault="009E49BF" w:rsidP="009E49BF">
      <w:pPr>
        <w:pStyle w:val="Prosttext"/>
        <w:tabs>
          <w:tab w:val="left" w:pos="2127"/>
        </w:tabs>
        <w:rPr>
          <w:rFonts w:asciiTheme="minorHAnsi" w:hAnsiTheme="minorHAnsi" w:cs="Arial"/>
          <w:sz w:val="22"/>
          <w:szCs w:val="22"/>
        </w:rPr>
      </w:pPr>
      <w:r w:rsidRPr="00EC40B1">
        <w:rPr>
          <w:rFonts w:asciiTheme="minorHAnsi" w:hAnsiTheme="minorHAnsi" w:cs="Arial"/>
          <w:sz w:val="22"/>
          <w:szCs w:val="22"/>
        </w:rPr>
        <w:t>Smíchov, 15000 Praha 5</w:t>
      </w:r>
      <w:r w:rsidRPr="00EC40B1">
        <w:rPr>
          <w:rFonts w:asciiTheme="minorHAnsi" w:hAnsiTheme="minorHAnsi" w:cs="Arial"/>
          <w:sz w:val="22"/>
          <w:szCs w:val="22"/>
        </w:rPr>
        <w:tab/>
      </w:r>
    </w:p>
    <w:p w:rsidR="000E142E" w:rsidRPr="00EC40B1" w:rsidRDefault="000E142E" w:rsidP="00E21E92">
      <w:pPr>
        <w:pStyle w:val="RTFUndefined2"/>
        <w:outlineLvl w:val="0"/>
        <w:rPr>
          <w:rFonts w:asciiTheme="minorHAnsi" w:hAnsiTheme="minorHAnsi" w:cs="Arial"/>
          <w:bCs/>
          <w:sz w:val="22"/>
          <w:szCs w:val="22"/>
        </w:rPr>
      </w:pPr>
    </w:p>
    <w:p w:rsidR="00593AFF" w:rsidRPr="00EC40B1" w:rsidRDefault="00593AFF" w:rsidP="00E21E92">
      <w:pPr>
        <w:pStyle w:val="RTFUndefined2"/>
        <w:outlineLvl w:val="0"/>
        <w:rPr>
          <w:rFonts w:asciiTheme="minorHAnsi" w:hAnsiTheme="minorHAnsi" w:cs="Arial"/>
          <w:noProof/>
          <w:sz w:val="22"/>
          <w:szCs w:val="22"/>
        </w:rPr>
      </w:pPr>
      <w:r w:rsidRPr="00EC40B1">
        <w:rPr>
          <w:rFonts w:asciiTheme="minorHAnsi" w:hAnsiTheme="minorHAnsi" w:cs="Arial"/>
          <w:b/>
          <w:noProof/>
          <w:sz w:val="22"/>
          <w:szCs w:val="22"/>
        </w:rPr>
        <w:t>Použité podklady</w:t>
      </w:r>
      <w:r w:rsidRPr="00EC40B1">
        <w:rPr>
          <w:rFonts w:asciiTheme="minorHAnsi" w:hAnsiTheme="minorHAnsi" w:cs="Arial"/>
          <w:noProof/>
          <w:sz w:val="22"/>
          <w:szCs w:val="22"/>
        </w:rPr>
        <w:t xml:space="preserve"> :</w:t>
      </w:r>
    </w:p>
    <w:p w:rsidR="00593AFF" w:rsidRPr="00EC40B1" w:rsidRDefault="00593AFF" w:rsidP="00593AFF">
      <w:pPr>
        <w:pStyle w:val="RTFUndefined2"/>
        <w:rPr>
          <w:rFonts w:asciiTheme="minorHAnsi" w:hAnsiTheme="minorHAnsi" w:cs="Arial"/>
          <w:noProof/>
          <w:sz w:val="22"/>
          <w:szCs w:val="22"/>
        </w:rPr>
      </w:pPr>
    </w:p>
    <w:p w:rsidR="00593AFF" w:rsidRPr="00EC40B1" w:rsidRDefault="00EC7286" w:rsidP="00E21E92">
      <w:pPr>
        <w:pStyle w:val="RTFUndefined3"/>
        <w:outlineLvl w:val="0"/>
        <w:rPr>
          <w:rFonts w:asciiTheme="minorHAnsi" w:hAnsiTheme="minorHAnsi" w:cs="Arial"/>
          <w:noProof/>
          <w:sz w:val="22"/>
          <w:szCs w:val="22"/>
        </w:rPr>
      </w:pPr>
      <w:r w:rsidRPr="00EC40B1">
        <w:rPr>
          <w:rFonts w:asciiTheme="minorHAnsi" w:hAnsiTheme="minorHAnsi" w:cs="Arial"/>
          <w:noProof/>
          <w:sz w:val="22"/>
          <w:szCs w:val="22"/>
        </w:rPr>
        <w:t xml:space="preserve">Výkresová dokumentace – </w:t>
      </w:r>
      <w:r w:rsidR="003D367D" w:rsidRPr="00EC40B1">
        <w:rPr>
          <w:rFonts w:asciiTheme="minorHAnsi" w:hAnsiTheme="minorHAnsi" w:cs="Arial"/>
          <w:noProof/>
          <w:sz w:val="22"/>
          <w:szCs w:val="22"/>
        </w:rPr>
        <w:t xml:space="preserve">projekt pro </w:t>
      </w:r>
      <w:r w:rsidR="00EC40B1" w:rsidRPr="00EC40B1">
        <w:rPr>
          <w:rFonts w:asciiTheme="minorHAnsi" w:hAnsiTheme="minorHAnsi" w:cs="Arial"/>
          <w:noProof/>
          <w:sz w:val="22"/>
          <w:szCs w:val="22"/>
        </w:rPr>
        <w:t xml:space="preserve">společné povolení </w:t>
      </w:r>
    </w:p>
    <w:p w:rsidR="00593AFF" w:rsidRPr="00EC40B1" w:rsidRDefault="00593AFF" w:rsidP="00593AFF">
      <w:pPr>
        <w:pStyle w:val="RTFUndefined3"/>
        <w:rPr>
          <w:rFonts w:asciiTheme="minorHAnsi" w:hAnsiTheme="minorHAnsi" w:cs="Arial"/>
          <w:noProof/>
          <w:sz w:val="22"/>
          <w:szCs w:val="22"/>
        </w:rPr>
      </w:pPr>
    </w:p>
    <w:p w:rsidR="00A91A47" w:rsidRPr="00EC40B1" w:rsidRDefault="00A10865" w:rsidP="00A91A47">
      <w:pPr>
        <w:rPr>
          <w:rFonts w:asciiTheme="minorHAnsi" w:hAnsiTheme="minorHAnsi"/>
          <w:sz w:val="22"/>
          <w:szCs w:val="22"/>
        </w:rPr>
      </w:pPr>
      <w:r w:rsidRPr="00EC40B1">
        <w:rPr>
          <w:rFonts w:asciiTheme="minorHAnsi" w:hAnsiTheme="minorHAnsi" w:cs="Arial"/>
          <w:noProof/>
          <w:sz w:val="22"/>
          <w:szCs w:val="22"/>
        </w:rPr>
        <w:t>zodp. Projektant:</w:t>
      </w:r>
      <w:r w:rsidRPr="00EC40B1">
        <w:rPr>
          <w:rFonts w:asciiTheme="minorHAnsi" w:hAnsiTheme="minorHAnsi" w:cs="Arial"/>
          <w:noProof/>
          <w:sz w:val="22"/>
          <w:szCs w:val="22"/>
        </w:rPr>
        <w:tab/>
      </w:r>
      <w:r w:rsidRPr="00EC40B1">
        <w:rPr>
          <w:rFonts w:asciiTheme="minorHAnsi" w:hAnsiTheme="minorHAnsi" w:cs="Arial"/>
          <w:noProof/>
          <w:sz w:val="22"/>
          <w:szCs w:val="22"/>
        </w:rPr>
        <w:tab/>
      </w:r>
      <w:r w:rsidR="00A91A47" w:rsidRPr="00EC40B1">
        <w:rPr>
          <w:rFonts w:asciiTheme="minorHAnsi" w:hAnsiTheme="minorHAnsi"/>
          <w:sz w:val="22"/>
          <w:szCs w:val="22"/>
        </w:rPr>
        <w:t xml:space="preserve">Ing. Stanislav Hronek, </w:t>
      </w:r>
    </w:p>
    <w:p w:rsidR="00A91A47" w:rsidRPr="00EC40B1" w:rsidRDefault="00A91A47" w:rsidP="00A91A47">
      <w:pPr>
        <w:ind w:left="2160" w:firstLine="720"/>
        <w:rPr>
          <w:rFonts w:asciiTheme="minorHAnsi" w:hAnsiTheme="minorHAnsi"/>
          <w:sz w:val="22"/>
          <w:szCs w:val="22"/>
        </w:rPr>
      </w:pPr>
      <w:r w:rsidRPr="00EC40B1">
        <w:rPr>
          <w:rFonts w:asciiTheme="minorHAnsi" w:hAnsiTheme="minorHAnsi"/>
          <w:sz w:val="22"/>
          <w:szCs w:val="22"/>
        </w:rPr>
        <w:t xml:space="preserve">Otakarova 20, </w:t>
      </w:r>
    </w:p>
    <w:p w:rsidR="0017650C" w:rsidRPr="00EC40B1" w:rsidRDefault="00A91A47" w:rsidP="00A91A47">
      <w:pPr>
        <w:ind w:left="2160" w:firstLine="720"/>
        <w:rPr>
          <w:rFonts w:asciiTheme="minorHAnsi" w:hAnsiTheme="minorHAnsi"/>
          <w:sz w:val="22"/>
          <w:szCs w:val="22"/>
        </w:rPr>
      </w:pPr>
      <w:r w:rsidRPr="00EC40B1">
        <w:rPr>
          <w:rFonts w:asciiTheme="minorHAnsi" w:hAnsiTheme="minorHAnsi"/>
          <w:sz w:val="22"/>
          <w:szCs w:val="22"/>
        </w:rPr>
        <w:t>370 01 České Budějovice</w:t>
      </w:r>
    </w:p>
    <w:p w:rsidR="00A91A47" w:rsidRPr="009E49BF" w:rsidRDefault="00A91A47" w:rsidP="00A91A47">
      <w:pPr>
        <w:ind w:left="2160" w:firstLine="720"/>
        <w:rPr>
          <w:rFonts w:asciiTheme="minorHAnsi" w:hAnsiTheme="minorHAnsi"/>
          <w:sz w:val="22"/>
          <w:szCs w:val="22"/>
          <w:highlight w:val="yellow"/>
        </w:rPr>
      </w:pPr>
    </w:p>
    <w:p w:rsidR="00124418" w:rsidRPr="00EC40B1" w:rsidRDefault="00124418" w:rsidP="00124418">
      <w:pPr>
        <w:pStyle w:val="RTFUndefined"/>
        <w:spacing w:line="360" w:lineRule="auto"/>
        <w:ind w:firstLine="720"/>
        <w:rPr>
          <w:rFonts w:asciiTheme="minorHAnsi" w:hAnsiTheme="minorHAnsi" w:cs="Arial"/>
          <w:noProof/>
          <w:sz w:val="22"/>
          <w:szCs w:val="22"/>
        </w:rPr>
      </w:pPr>
      <w:r w:rsidRPr="00EC40B1">
        <w:rPr>
          <w:rFonts w:asciiTheme="minorHAnsi" w:hAnsiTheme="minorHAnsi" w:cs="Arial"/>
          <w:noProof/>
          <w:sz w:val="22"/>
          <w:szCs w:val="22"/>
        </w:rPr>
        <w:t xml:space="preserve">ČSN 73 0802 PBS Nevýrobní objekty </w:t>
      </w:r>
    </w:p>
    <w:p w:rsidR="00124418" w:rsidRPr="00EC40B1" w:rsidRDefault="00124418" w:rsidP="00124418">
      <w:pPr>
        <w:pStyle w:val="RTFUndefined"/>
        <w:spacing w:line="360" w:lineRule="auto"/>
        <w:ind w:firstLine="720"/>
        <w:rPr>
          <w:rFonts w:asciiTheme="minorHAnsi" w:hAnsiTheme="minorHAnsi" w:cs="Arial"/>
          <w:noProof/>
          <w:sz w:val="22"/>
          <w:szCs w:val="22"/>
        </w:rPr>
      </w:pPr>
      <w:r w:rsidRPr="00EC40B1">
        <w:rPr>
          <w:rFonts w:asciiTheme="minorHAnsi" w:hAnsiTheme="minorHAnsi" w:cs="Arial"/>
          <w:noProof/>
          <w:sz w:val="22"/>
          <w:szCs w:val="22"/>
        </w:rPr>
        <w:t xml:space="preserve">ČSN 73 0810 PBS Společná ustanovení </w:t>
      </w:r>
    </w:p>
    <w:p w:rsidR="00124418" w:rsidRPr="00EC40B1" w:rsidRDefault="00124418" w:rsidP="00124418">
      <w:pPr>
        <w:pStyle w:val="RTFUndefined"/>
        <w:spacing w:line="360" w:lineRule="auto"/>
        <w:ind w:firstLine="720"/>
        <w:rPr>
          <w:rFonts w:asciiTheme="minorHAnsi" w:hAnsiTheme="minorHAnsi" w:cs="Arial"/>
          <w:noProof/>
          <w:sz w:val="22"/>
          <w:szCs w:val="22"/>
        </w:rPr>
      </w:pPr>
      <w:r w:rsidRPr="00EC40B1">
        <w:rPr>
          <w:rFonts w:asciiTheme="minorHAnsi" w:hAnsiTheme="minorHAnsi" w:cs="Arial"/>
          <w:noProof/>
          <w:sz w:val="22"/>
          <w:szCs w:val="22"/>
        </w:rPr>
        <w:t xml:space="preserve">ČSN 73 0818 PBS Obsazení objektů osobami </w:t>
      </w:r>
    </w:p>
    <w:p w:rsidR="00124418" w:rsidRPr="00EC40B1" w:rsidRDefault="00124418" w:rsidP="00124418">
      <w:pPr>
        <w:pStyle w:val="RTFUndefined"/>
        <w:spacing w:line="360" w:lineRule="auto"/>
        <w:ind w:firstLine="720"/>
        <w:rPr>
          <w:rFonts w:asciiTheme="minorHAnsi" w:hAnsiTheme="minorHAnsi" w:cs="Arial"/>
          <w:noProof/>
          <w:sz w:val="22"/>
          <w:szCs w:val="22"/>
        </w:rPr>
      </w:pPr>
      <w:r w:rsidRPr="00EC40B1">
        <w:rPr>
          <w:rFonts w:asciiTheme="minorHAnsi" w:hAnsiTheme="minorHAnsi" w:cs="Arial"/>
          <w:noProof/>
          <w:sz w:val="22"/>
          <w:szCs w:val="22"/>
        </w:rPr>
        <w:t xml:space="preserve">ČSN 73 0821-ed.2 PBS Požární odolnost konstrukcí </w:t>
      </w:r>
    </w:p>
    <w:p w:rsidR="00124418" w:rsidRPr="00EC40B1" w:rsidRDefault="00124418" w:rsidP="00124418">
      <w:pPr>
        <w:pStyle w:val="RTFUndefined"/>
        <w:spacing w:line="360" w:lineRule="auto"/>
        <w:ind w:firstLine="720"/>
        <w:rPr>
          <w:rFonts w:asciiTheme="minorHAnsi" w:hAnsiTheme="minorHAnsi" w:cs="Arial"/>
          <w:noProof/>
          <w:sz w:val="22"/>
          <w:szCs w:val="22"/>
        </w:rPr>
      </w:pPr>
      <w:r w:rsidRPr="00EC40B1">
        <w:rPr>
          <w:rFonts w:asciiTheme="minorHAnsi" w:hAnsiTheme="minorHAnsi" w:cs="Arial"/>
          <w:noProof/>
          <w:sz w:val="22"/>
          <w:szCs w:val="22"/>
        </w:rPr>
        <w:t xml:space="preserve">ČSN 73 0833 PBS Budovy pro bydlení a ubytování </w:t>
      </w:r>
    </w:p>
    <w:p w:rsidR="00124418" w:rsidRPr="00EC40B1" w:rsidRDefault="00124418" w:rsidP="00124418">
      <w:pPr>
        <w:pStyle w:val="RTFUndefined"/>
        <w:spacing w:line="360" w:lineRule="auto"/>
        <w:ind w:firstLine="720"/>
        <w:rPr>
          <w:rFonts w:asciiTheme="minorHAnsi" w:hAnsiTheme="minorHAnsi" w:cs="Arial"/>
          <w:noProof/>
          <w:sz w:val="22"/>
          <w:szCs w:val="22"/>
        </w:rPr>
      </w:pPr>
      <w:r w:rsidRPr="00EC40B1">
        <w:rPr>
          <w:rFonts w:asciiTheme="minorHAnsi" w:hAnsiTheme="minorHAnsi" w:cs="Arial"/>
          <w:noProof/>
          <w:sz w:val="22"/>
          <w:szCs w:val="22"/>
        </w:rPr>
        <w:t xml:space="preserve">ČSN 73 0834 PBS Změny staveb </w:t>
      </w:r>
    </w:p>
    <w:p w:rsidR="00124418" w:rsidRPr="00EC40B1" w:rsidRDefault="00124418" w:rsidP="00124418">
      <w:pPr>
        <w:pStyle w:val="RTFUndefined"/>
        <w:spacing w:line="360" w:lineRule="auto"/>
        <w:ind w:firstLine="720"/>
        <w:rPr>
          <w:rFonts w:asciiTheme="minorHAnsi" w:hAnsiTheme="minorHAnsi" w:cs="Arial"/>
          <w:noProof/>
          <w:sz w:val="22"/>
          <w:szCs w:val="22"/>
        </w:rPr>
      </w:pPr>
      <w:r w:rsidRPr="00EC40B1">
        <w:rPr>
          <w:rFonts w:asciiTheme="minorHAnsi" w:hAnsiTheme="minorHAnsi" w:cs="Arial"/>
          <w:noProof/>
          <w:sz w:val="22"/>
          <w:szCs w:val="22"/>
        </w:rPr>
        <w:t xml:space="preserve">ČSN 73 0873 PBS Zásobování požární vodou </w:t>
      </w:r>
    </w:p>
    <w:p w:rsidR="00124418" w:rsidRPr="00EC40B1" w:rsidRDefault="00124418" w:rsidP="00124418">
      <w:pPr>
        <w:pStyle w:val="RTFUndefined"/>
        <w:spacing w:line="360" w:lineRule="auto"/>
        <w:ind w:firstLine="720"/>
        <w:rPr>
          <w:rFonts w:asciiTheme="minorHAnsi" w:hAnsiTheme="minorHAnsi" w:cs="Arial"/>
          <w:noProof/>
          <w:sz w:val="22"/>
          <w:szCs w:val="22"/>
        </w:rPr>
      </w:pPr>
      <w:r w:rsidRPr="00EC40B1">
        <w:rPr>
          <w:rFonts w:asciiTheme="minorHAnsi" w:hAnsiTheme="minorHAnsi" w:cs="Arial"/>
          <w:noProof/>
          <w:sz w:val="22"/>
          <w:szCs w:val="22"/>
        </w:rPr>
        <w:t>Vyhláška č. 23/2008 Sb. O technických podmínkách požární ochrany staveb.</w:t>
      </w:r>
    </w:p>
    <w:p w:rsidR="00124418" w:rsidRPr="00EC40B1" w:rsidRDefault="00124418" w:rsidP="00124418">
      <w:pPr>
        <w:pStyle w:val="RTFUndefined"/>
        <w:spacing w:line="360" w:lineRule="auto"/>
        <w:ind w:firstLine="720"/>
        <w:rPr>
          <w:rFonts w:asciiTheme="minorHAnsi" w:hAnsiTheme="minorHAnsi" w:cs="Arial"/>
          <w:noProof/>
          <w:sz w:val="22"/>
          <w:szCs w:val="22"/>
        </w:rPr>
      </w:pPr>
      <w:r w:rsidRPr="00EC40B1">
        <w:rPr>
          <w:rFonts w:asciiTheme="minorHAnsi" w:hAnsiTheme="minorHAnsi" w:cs="Arial"/>
          <w:noProof/>
          <w:sz w:val="22"/>
          <w:szCs w:val="22"/>
        </w:rPr>
        <w:t>Vyhláška č. 268/2011 Sb.</w:t>
      </w:r>
    </w:p>
    <w:p w:rsidR="00124418" w:rsidRPr="00EC40B1" w:rsidRDefault="00124418" w:rsidP="00124418">
      <w:pPr>
        <w:pStyle w:val="RTFUndefined"/>
        <w:spacing w:line="360" w:lineRule="auto"/>
        <w:ind w:left="720"/>
        <w:rPr>
          <w:rFonts w:asciiTheme="minorHAnsi" w:hAnsiTheme="minorHAnsi" w:cs="Arial"/>
          <w:noProof/>
          <w:sz w:val="22"/>
          <w:szCs w:val="22"/>
        </w:rPr>
      </w:pPr>
      <w:r w:rsidRPr="00EC40B1">
        <w:rPr>
          <w:rFonts w:asciiTheme="minorHAnsi" w:hAnsiTheme="minorHAnsi" w:cs="Arial"/>
          <w:noProof/>
          <w:sz w:val="22"/>
          <w:szCs w:val="22"/>
        </w:rPr>
        <w:t>Vyhláška č.246/2001 Sb.</w:t>
      </w:r>
      <w:r w:rsidRPr="00EC40B1">
        <w:rPr>
          <w:rFonts w:asciiTheme="minorHAnsi" w:hAnsiTheme="minorHAnsi"/>
          <w:sz w:val="22"/>
          <w:szCs w:val="22"/>
        </w:rPr>
        <w:t xml:space="preserve"> </w:t>
      </w:r>
      <w:r w:rsidRPr="00EC40B1">
        <w:rPr>
          <w:rFonts w:asciiTheme="minorHAnsi" w:hAnsiTheme="minorHAnsi" w:cs="Arial"/>
          <w:noProof/>
          <w:sz w:val="22"/>
          <w:szCs w:val="22"/>
        </w:rPr>
        <w:t>o stanovení podmínek požární bezpečnosti a výkonu státního požárního dozoru (vyhláška o požární prevenci)</w:t>
      </w:r>
    </w:p>
    <w:p w:rsidR="00124418" w:rsidRPr="00EC40B1" w:rsidRDefault="00124418" w:rsidP="00124418">
      <w:pPr>
        <w:pStyle w:val="RTFUndefined"/>
        <w:ind w:firstLine="720"/>
        <w:rPr>
          <w:rFonts w:asciiTheme="minorHAnsi" w:hAnsiTheme="minorHAnsi" w:cs="Arial"/>
          <w:noProof/>
          <w:sz w:val="22"/>
          <w:szCs w:val="22"/>
        </w:rPr>
      </w:pPr>
      <w:r w:rsidRPr="00EC40B1">
        <w:rPr>
          <w:rFonts w:asciiTheme="minorHAnsi" w:hAnsiTheme="minorHAnsi" w:cs="Arial"/>
          <w:noProof/>
          <w:sz w:val="22"/>
          <w:szCs w:val="22"/>
        </w:rPr>
        <w:t>Hodnoty požárních odolností stavebních konstrukcí podle Eurokódů.</w:t>
      </w:r>
    </w:p>
    <w:p w:rsidR="00124418" w:rsidRPr="00EC40B1" w:rsidRDefault="00124418" w:rsidP="00124418">
      <w:pPr>
        <w:pStyle w:val="RTFUndefined"/>
        <w:ind w:firstLine="720"/>
        <w:rPr>
          <w:rFonts w:asciiTheme="minorHAnsi" w:hAnsiTheme="minorHAnsi" w:cs="Arial"/>
          <w:noProof/>
          <w:sz w:val="22"/>
          <w:szCs w:val="22"/>
        </w:rPr>
      </w:pPr>
    </w:p>
    <w:p w:rsidR="00124418" w:rsidRPr="00EC40B1" w:rsidRDefault="00124418" w:rsidP="003206A1">
      <w:pPr>
        <w:pStyle w:val="RTFUndefined"/>
        <w:ind w:firstLine="720"/>
        <w:rPr>
          <w:rFonts w:asciiTheme="minorHAnsi" w:hAnsiTheme="minorHAnsi" w:cs="Arial"/>
          <w:noProof/>
          <w:sz w:val="22"/>
          <w:szCs w:val="22"/>
        </w:rPr>
      </w:pPr>
      <w:r w:rsidRPr="00EC40B1">
        <w:rPr>
          <w:rFonts w:asciiTheme="minorHAnsi" w:hAnsiTheme="minorHAnsi" w:cs="Arial"/>
          <w:noProof/>
          <w:sz w:val="22"/>
          <w:szCs w:val="22"/>
        </w:rPr>
        <w:t xml:space="preserve">Dále pak všechny přímo a nepřímo související normy, vyhlášky a nařízení, která řeší problematiku požární ochrany staveb i když nejsou předmětem tohoto výpisu. </w:t>
      </w:r>
      <w:r w:rsidRPr="00EC40B1">
        <w:rPr>
          <w:rFonts w:asciiTheme="minorHAnsi" w:hAnsiTheme="minorHAnsi"/>
          <w:sz w:val="22"/>
          <w:szCs w:val="22"/>
        </w:rPr>
        <w:t>Požárně bezpečnostní řešení je zpracováno v souladu s platnými právními předpisy a normami na úseku PO v době zpracování.</w:t>
      </w:r>
    </w:p>
    <w:p w:rsidR="003206A1" w:rsidRPr="009E49BF" w:rsidRDefault="003206A1" w:rsidP="003C7108">
      <w:pPr>
        <w:pStyle w:val="RTFUndefined"/>
        <w:rPr>
          <w:rFonts w:asciiTheme="minorHAnsi" w:hAnsiTheme="minorHAnsi" w:cs="Arial"/>
          <w:noProof/>
          <w:sz w:val="22"/>
          <w:szCs w:val="22"/>
          <w:highlight w:val="yellow"/>
        </w:rPr>
      </w:pPr>
    </w:p>
    <w:p w:rsidR="00593AFF" w:rsidRPr="00D15BE1" w:rsidRDefault="00593AFF" w:rsidP="00E21E92">
      <w:pPr>
        <w:pStyle w:val="RTFUndefined"/>
        <w:numPr>
          <w:ilvl w:val="0"/>
          <w:numId w:val="8"/>
        </w:numPr>
        <w:ind w:left="0" w:firstLine="0"/>
        <w:rPr>
          <w:rFonts w:asciiTheme="minorHAnsi" w:hAnsiTheme="minorHAnsi" w:cs="Arial"/>
          <w:b/>
          <w:noProof/>
          <w:sz w:val="22"/>
          <w:szCs w:val="22"/>
        </w:rPr>
      </w:pPr>
      <w:r w:rsidRPr="00D15BE1">
        <w:rPr>
          <w:rFonts w:asciiTheme="minorHAnsi" w:hAnsiTheme="minorHAnsi" w:cs="Arial"/>
          <w:b/>
          <w:noProof/>
          <w:sz w:val="22"/>
          <w:szCs w:val="22"/>
        </w:rPr>
        <w:t>Stručný popis stavby:</w:t>
      </w:r>
    </w:p>
    <w:p w:rsidR="00900323" w:rsidRPr="009E49BF" w:rsidRDefault="00900323" w:rsidP="00900323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3E1E18" w:rsidRPr="007C111B" w:rsidRDefault="003E1E18" w:rsidP="003E1E18">
      <w:pPr>
        <w:ind w:firstLine="284"/>
        <w:rPr>
          <w:rFonts w:asciiTheme="minorHAnsi" w:hAnsiTheme="minorHAnsi" w:cs="Arial"/>
          <w:b/>
          <w:sz w:val="22"/>
          <w:szCs w:val="22"/>
          <w:u w:val="single"/>
        </w:rPr>
      </w:pPr>
      <w:r w:rsidRPr="007C111B">
        <w:rPr>
          <w:rFonts w:asciiTheme="minorHAnsi" w:hAnsiTheme="minorHAnsi" w:cs="Arial"/>
          <w:b/>
          <w:sz w:val="22"/>
          <w:szCs w:val="22"/>
          <w:u w:val="single"/>
        </w:rPr>
        <w:t>SO 01 – hlavní objekt služební budova</w:t>
      </w:r>
    </w:p>
    <w:p w:rsidR="003E1E18" w:rsidRPr="007C111B" w:rsidRDefault="003E1E18" w:rsidP="003E1E18">
      <w:pPr>
        <w:ind w:firstLine="284"/>
        <w:rPr>
          <w:rFonts w:asciiTheme="minorHAnsi" w:hAnsiTheme="minorHAnsi" w:cs="Arial"/>
          <w:b/>
          <w:sz w:val="22"/>
          <w:szCs w:val="22"/>
          <w:u w:val="single"/>
        </w:rPr>
      </w:pPr>
    </w:p>
    <w:p w:rsidR="003E1E18" w:rsidRPr="007C111B" w:rsidRDefault="003E1E18" w:rsidP="003E1E18">
      <w:pPr>
        <w:ind w:firstLine="284"/>
        <w:rPr>
          <w:rFonts w:asciiTheme="minorHAnsi" w:hAnsiTheme="minorHAnsi" w:cs="Arial"/>
          <w:sz w:val="22"/>
          <w:szCs w:val="22"/>
        </w:rPr>
      </w:pPr>
      <w:r w:rsidRPr="007C111B">
        <w:rPr>
          <w:rFonts w:asciiTheme="minorHAnsi" w:hAnsiTheme="minorHAnsi" w:cs="Arial"/>
          <w:sz w:val="22"/>
          <w:szCs w:val="22"/>
        </w:rPr>
        <w:t xml:space="preserve">Předmětný objekt byl postaven počátkem 20. století, v minulosti (v 50.letech) byla k objektu </w:t>
      </w:r>
      <w:r w:rsidRPr="007C111B">
        <w:rPr>
          <w:rFonts w:asciiTheme="minorHAnsi" w:hAnsiTheme="minorHAnsi" w:cs="Arial"/>
          <w:sz w:val="22"/>
          <w:szCs w:val="22"/>
        </w:rPr>
        <w:lastRenderedPageBreak/>
        <w:t>přistavena dodatečná přístavba. Jedná se o stávající zděný objekt, čtyřpodlažní, částečně podsklepený s neobytným podkrovím. V současné době se v předmětném objektu nachází kancelář „dozorství“, archiv, šatna, a dvě „služební“ bytové jednotky. V přízemí vně objektu byl v minulosti dodatečně přistaven jednopodlažní přístřešek (sklad dřeva).</w:t>
      </w:r>
    </w:p>
    <w:p w:rsidR="003E1E18" w:rsidRDefault="003E1E18" w:rsidP="003E1E18">
      <w:pPr>
        <w:ind w:firstLine="284"/>
        <w:rPr>
          <w:rFonts w:asciiTheme="minorHAnsi" w:hAnsiTheme="minorHAnsi" w:cs="Arial"/>
          <w:sz w:val="22"/>
          <w:szCs w:val="22"/>
        </w:rPr>
      </w:pPr>
      <w:r w:rsidRPr="007C111B">
        <w:rPr>
          <w:rFonts w:asciiTheme="minorHAnsi" w:hAnsiTheme="minorHAnsi" w:cs="Arial"/>
          <w:sz w:val="22"/>
          <w:szCs w:val="22"/>
        </w:rPr>
        <w:t>V 1PP objektu se nachází zázemí objektu, kterými jsou kotelna, prádelna, sklep a vodárna. Tyto místnosti spojuje chodba, která navazuje na vnitřní schodiště do přízemí. V 1NP objektu se nachází kancelář dozorství, spojovací chodba se schodištěm a jedna bytová jednotka. Tato jednotka obsahuje předsíň, dva pokoje, kuchyni se spíží a koupelnu s </w:t>
      </w:r>
      <w:proofErr w:type="spellStart"/>
      <w:r w:rsidRPr="007C111B">
        <w:rPr>
          <w:rFonts w:asciiTheme="minorHAnsi" w:hAnsiTheme="minorHAnsi" w:cs="Arial"/>
          <w:sz w:val="22"/>
          <w:szCs w:val="22"/>
        </w:rPr>
        <w:t>wc</w:t>
      </w:r>
      <w:proofErr w:type="spellEnd"/>
      <w:r w:rsidRPr="007C111B">
        <w:rPr>
          <w:rFonts w:asciiTheme="minorHAnsi" w:hAnsiTheme="minorHAnsi" w:cs="Arial"/>
          <w:sz w:val="22"/>
          <w:szCs w:val="22"/>
        </w:rPr>
        <w:t xml:space="preserve">. V 2NP se nachází šatna, která náleží ke kanceláři dozorství. Dále je zde druhá bytová jednotka se shodnou dispozicí jako </w:t>
      </w:r>
      <w:proofErr w:type="spellStart"/>
      <w:r w:rsidRPr="007C111B">
        <w:rPr>
          <w:rFonts w:asciiTheme="minorHAnsi" w:hAnsiTheme="minorHAnsi" w:cs="Arial"/>
          <w:sz w:val="22"/>
          <w:szCs w:val="22"/>
        </w:rPr>
        <w:t>b.j</w:t>
      </w:r>
      <w:proofErr w:type="spellEnd"/>
      <w:r w:rsidRPr="007C111B">
        <w:rPr>
          <w:rFonts w:asciiTheme="minorHAnsi" w:hAnsiTheme="minorHAnsi" w:cs="Arial"/>
          <w:sz w:val="22"/>
          <w:szCs w:val="22"/>
        </w:rPr>
        <w:t xml:space="preserve">. v 1NP. V podkroví objektu se nachází chodba, na kterou navazují sklad, archiv a </w:t>
      </w:r>
      <w:proofErr w:type="spellStart"/>
      <w:r w:rsidRPr="007C111B">
        <w:rPr>
          <w:rFonts w:asciiTheme="minorHAnsi" w:hAnsiTheme="minorHAnsi" w:cs="Arial"/>
          <w:sz w:val="22"/>
          <w:szCs w:val="22"/>
        </w:rPr>
        <w:t>wc</w:t>
      </w:r>
      <w:proofErr w:type="spellEnd"/>
      <w:r w:rsidRPr="007C111B">
        <w:rPr>
          <w:rFonts w:asciiTheme="minorHAnsi" w:hAnsiTheme="minorHAnsi" w:cs="Arial"/>
          <w:sz w:val="22"/>
          <w:szCs w:val="22"/>
        </w:rPr>
        <w:t>. Provozně tyto místnosti přísluší ke kanceláři. Zbývající část půdorysu podkroví tvoří půdní prostor, bez využití</w:t>
      </w:r>
      <w:r w:rsidR="00F41C41">
        <w:rPr>
          <w:rFonts w:asciiTheme="minorHAnsi" w:hAnsiTheme="minorHAnsi" w:cs="Arial"/>
          <w:sz w:val="22"/>
          <w:szCs w:val="22"/>
        </w:rPr>
        <w:t>.</w:t>
      </w:r>
    </w:p>
    <w:p w:rsidR="0078595D" w:rsidRDefault="0078595D" w:rsidP="0078595D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Ke stávajícímu objektu služební budovy bude v místě původního dřevníku postavena 2patrová přístavba hygienického zázemí služební budovy. Jedná se o zděnou přístavbu z keramických cihel, stropy jsou ocelové s </w:t>
      </w:r>
      <w:proofErr w:type="spellStart"/>
      <w:r>
        <w:rPr>
          <w:rFonts w:asciiTheme="minorHAnsi" w:hAnsiTheme="minorHAnsi" w:cs="Arial"/>
          <w:sz w:val="22"/>
          <w:szCs w:val="22"/>
        </w:rPr>
        <w:t>plecho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-betonovou deskou, zastřešení valbovou střechou s plechovou </w:t>
      </w:r>
      <w:proofErr w:type="spellStart"/>
      <w:r>
        <w:rPr>
          <w:rFonts w:asciiTheme="minorHAnsi" w:hAnsiTheme="minorHAnsi" w:cs="Arial"/>
          <w:sz w:val="22"/>
          <w:szCs w:val="22"/>
        </w:rPr>
        <w:t>stř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. krytinou. Stropy budou chráněny zespoda sádrokartonovými podhledy s minerální tepelnou izolací. </w:t>
      </w:r>
    </w:p>
    <w:p w:rsidR="0078595D" w:rsidRDefault="0078595D" w:rsidP="0078595D">
      <w:pPr>
        <w:rPr>
          <w:rFonts w:asciiTheme="minorHAnsi" w:hAnsiTheme="minorHAnsi" w:cs="Arial"/>
          <w:sz w:val="22"/>
          <w:szCs w:val="22"/>
        </w:rPr>
      </w:pPr>
    </w:p>
    <w:p w:rsidR="0078595D" w:rsidRPr="007C111B" w:rsidRDefault="0078595D" w:rsidP="0078595D">
      <w:pPr>
        <w:spacing w:line="276" w:lineRule="auto"/>
        <w:ind w:firstLine="426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  <w:szCs w:val="22"/>
        </w:rPr>
        <w:t>V podkroví bude nově provedena půdní vestavba</w:t>
      </w:r>
      <w:r w:rsidR="00447A9C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(byt inspekce). </w:t>
      </w:r>
      <w:r w:rsidRPr="007C111B">
        <w:rPr>
          <w:rFonts w:asciiTheme="minorHAnsi" w:hAnsiTheme="minorHAnsi" w:cs="Arial"/>
          <w:sz w:val="22"/>
        </w:rPr>
        <w:t xml:space="preserve">Konstrukčně se jedná o půdní vestavbu, kde bude v maximálním rozsahu ponechána stávající </w:t>
      </w:r>
      <w:proofErr w:type="spellStart"/>
      <w:r w:rsidRPr="007C111B">
        <w:rPr>
          <w:rFonts w:asciiTheme="minorHAnsi" w:hAnsiTheme="minorHAnsi" w:cs="Arial"/>
          <w:sz w:val="22"/>
        </w:rPr>
        <w:t>kce</w:t>
      </w:r>
      <w:proofErr w:type="spellEnd"/>
      <w:r w:rsidRPr="007C111B">
        <w:rPr>
          <w:rFonts w:asciiTheme="minorHAnsi" w:hAnsiTheme="minorHAnsi" w:cs="Arial"/>
          <w:sz w:val="22"/>
        </w:rPr>
        <w:t xml:space="preserve"> krovu. V místě plných vazeb bude provedeno statické zajištění. Stávající </w:t>
      </w:r>
      <w:proofErr w:type="spellStart"/>
      <w:r w:rsidRPr="007C111B">
        <w:rPr>
          <w:rFonts w:asciiTheme="minorHAnsi" w:hAnsiTheme="minorHAnsi" w:cs="Arial"/>
          <w:sz w:val="22"/>
        </w:rPr>
        <w:t>kce</w:t>
      </w:r>
      <w:proofErr w:type="spellEnd"/>
      <w:r w:rsidRPr="007C111B">
        <w:rPr>
          <w:rFonts w:asciiTheme="minorHAnsi" w:hAnsiTheme="minorHAnsi" w:cs="Arial"/>
          <w:sz w:val="22"/>
        </w:rPr>
        <w:t xml:space="preserve"> podlah budou demontovány a budou nahrazeny </w:t>
      </w:r>
      <w:proofErr w:type="spellStart"/>
      <w:r w:rsidRPr="007C111B">
        <w:rPr>
          <w:rFonts w:asciiTheme="minorHAnsi" w:hAnsiTheme="minorHAnsi" w:cs="Arial"/>
          <w:sz w:val="22"/>
        </w:rPr>
        <w:t>kcemi</w:t>
      </w:r>
      <w:proofErr w:type="spellEnd"/>
      <w:r w:rsidRPr="007C111B">
        <w:rPr>
          <w:rFonts w:asciiTheme="minorHAnsi" w:hAnsiTheme="minorHAnsi" w:cs="Arial"/>
          <w:sz w:val="22"/>
        </w:rPr>
        <w:t xml:space="preserve"> novými. Zateplení střešního pláště bude v prostoru mezi stávající krokve a dále ve svěšeném sádrokartonovém podhledu. Nové dispoziční členění bude provedeno pomocí sádrokartonových příček. Prosvětlení jednotlivých pokojů bude pomocí oken a střešních oken. Odvětrání hygienického zázemí bude pomocí VZT potrubí – vyvedeno nad střechu. Vytápění půdní vestavby bude pomocí  otopných těles napojených na teplovodní otopnou soustavu. Hlavním zdrojem vytápění bude </w:t>
      </w:r>
      <w:proofErr w:type="spellStart"/>
      <w:r w:rsidRPr="007C111B">
        <w:rPr>
          <w:rFonts w:asciiTheme="minorHAnsi" w:hAnsiTheme="minorHAnsi" w:cs="Arial"/>
          <w:sz w:val="22"/>
        </w:rPr>
        <w:t>elektrokotel</w:t>
      </w:r>
      <w:proofErr w:type="spellEnd"/>
      <w:r w:rsidRPr="007C111B">
        <w:rPr>
          <w:rFonts w:asciiTheme="minorHAnsi" w:hAnsiTheme="minorHAnsi" w:cs="Arial"/>
          <w:sz w:val="22"/>
        </w:rPr>
        <w:t xml:space="preserve"> umístění v 2NP (v m.č.2.02 navrhované přístavby).</w:t>
      </w:r>
    </w:p>
    <w:p w:rsidR="0078595D" w:rsidRDefault="0078595D" w:rsidP="0078595D">
      <w:pPr>
        <w:rPr>
          <w:rFonts w:asciiTheme="minorHAnsi" w:hAnsiTheme="minorHAnsi" w:cs="Arial"/>
          <w:sz w:val="22"/>
          <w:szCs w:val="22"/>
        </w:rPr>
      </w:pPr>
    </w:p>
    <w:p w:rsidR="0078595D" w:rsidRDefault="0078595D" w:rsidP="0078595D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Primární účel objektu se nemění – v objektu se nově nachází 3 bytové jednotky, splňuje definici objekt k bydlení. </w:t>
      </w:r>
    </w:p>
    <w:p w:rsidR="0078595D" w:rsidRDefault="0078595D" w:rsidP="0078595D">
      <w:pPr>
        <w:rPr>
          <w:rFonts w:asciiTheme="minorHAnsi" w:hAnsiTheme="minorHAnsi" w:cs="Arial"/>
          <w:sz w:val="22"/>
          <w:szCs w:val="22"/>
        </w:rPr>
      </w:pPr>
    </w:p>
    <w:p w:rsidR="00F41C41" w:rsidRPr="007C111B" w:rsidRDefault="0025207D" w:rsidP="0078595D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Fasáda</w:t>
      </w:r>
      <w:r w:rsidR="0078595D">
        <w:rPr>
          <w:rFonts w:asciiTheme="minorHAnsi" w:hAnsiTheme="minorHAnsi" w:cs="Arial"/>
          <w:sz w:val="22"/>
          <w:szCs w:val="22"/>
        </w:rPr>
        <w:t xml:space="preserve"> objekt</w:t>
      </w:r>
      <w:r>
        <w:rPr>
          <w:rFonts w:asciiTheme="minorHAnsi" w:hAnsiTheme="minorHAnsi" w:cs="Arial"/>
          <w:sz w:val="22"/>
          <w:szCs w:val="22"/>
        </w:rPr>
        <w:t>u</w:t>
      </w:r>
      <w:r w:rsidR="0078595D">
        <w:rPr>
          <w:rFonts w:asciiTheme="minorHAnsi" w:hAnsiTheme="minorHAnsi" w:cs="Arial"/>
          <w:sz w:val="22"/>
          <w:szCs w:val="22"/>
        </w:rPr>
        <w:t xml:space="preserve"> služební budovy</w:t>
      </w:r>
      <w:r>
        <w:rPr>
          <w:rFonts w:asciiTheme="minorHAnsi" w:hAnsiTheme="minorHAnsi" w:cs="Arial"/>
          <w:sz w:val="22"/>
          <w:szCs w:val="22"/>
        </w:rPr>
        <w:t>, včetně navrhované přístavby</w:t>
      </w:r>
      <w:r w:rsidR="0078595D">
        <w:rPr>
          <w:rFonts w:asciiTheme="minorHAnsi" w:hAnsiTheme="minorHAnsi" w:cs="Arial"/>
          <w:sz w:val="22"/>
          <w:szCs w:val="22"/>
        </w:rPr>
        <w:t xml:space="preserve"> bude nově zateple</w:t>
      </w:r>
      <w:r>
        <w:rPr>
          <w:rFonts w:asciiTheme="minorHAnsi" w:hAnsiTheme="minorHAnsi" w:cs="Arial"/>
          <w:sz w:val="22"/>
          <w:szCs w:val="22"/>
        </w:rPr>
        <w:t xml:space="preserve">na od úrovně soklu a to certifikovaným </w:t>
      </w:r>
      <w:r w:rsidR="00447A9C">
        <w:rPr>
          <w:rFonts w:asciiTheme="minorHAnsi" w:hAnsiTheme="minorHAnsi" w:cs="Arial"/>
          <w:sz w:val="22"/>
          <w:szCs w:val="22"/>
        </w:rPr>
        <w:t xml:space="preserve">kontaktním zateplovacím systémem s minerální tepelnou izolací </w:t>
      </w:r>
      <w:proofErr w:type="spellStart"/>
      <w:r w:rsidR="00447A9C">
        <w:rPr>
          <w:rFonts w:asciiTheme="minorHAnsi" w:hAnsiTheme="minorHAnsi" w:cs="Arial"/>
          <w:sz w:val="22"/>
          <w:szCs w:val="22"/>
        </w:rPr>
        <w:t>tl</w:t>
      </w:r>
      <w:proofErr w:type="spellEnd"/>
      <w:r w:rsidR="00447A9C">
        <w:rPr>
          <w:rFonts w:asciiTheme="minorHAnsi" w:hAnsiTheme="minorHAnsi" w:cs="Arial"/>
          <w:sz w:val="22"/>
          <w:szCs w:val="22"/>
        </w:rPr>
        <w:t>. 160 mm</w:t>
      </w:r>
    </w:p>
    <w:p w:rsidR="00E36E63" w:rsidRPr="009E49BF" w:rsidRDefault="00E36E63" w:rsidP="00C06197">
      <w:pPr>
        <w:pStyle w:val="Odstavecseseznamem"/>
        <w:ind w:left="0"/>
        <w:rPr>
          <w:rFonts w:asciiTheme="minorHAnsi" w:hAnsiTheme="minorHAnsi"/>
          <w:sz w:val="22"/>
          <w:szCs w:val="22"/>
          <w:highlight w:val="yellow"/>
        </w:rPr>
      </w:pPr>
    </w:p>
    <w:p w:rsidR="00E36E63" w:rsidRPr="00F41C41" w:rsidRDefault="00E36E63" w:rsidP="0022106C">
      <w:pPr>
        <w:pStyle w:val="Odstavecseseznamem"/>
        <w:ind w:left="0"/>
        <w:rPr>
          <w:rFonts w:asciiTheme="minorHAnsi" w:hAnsiTheme="minorHAnsi" w:cs="Arial"/>
          <w:sz w:val="22"/>
          <w:szCs w:val="22"/>
        </w:rPr>
      </w:pPr>
      <w:r w:rsidRPr="00F41C41">
        <w:rPr>
          <w:rFonts w:asciiTheme="minorHAnsi" w:hAnsiTheme="minorHAnsi"/>
          <w:sz w:val="22"/>
          <w:szCs w:val="22"/>
        </w:rPr>
        <w:t>Stávající konstrukce objektu se nemění (cihelné zdivo, dřevěná nosná konstrukce střechy, nehořlavá střešní krytina).</w:t>
      </w:r>
      <w:r w:rsidR="00675EB9" w:rsidRPr="00F41C41">
        <w:rPr>
          <w:rFonts w:asciiTheme="minorHAnsi" w:hAnsiTheme="minorHAnsi"/>
          <w:sz w:val="22"/>
          <w:szCs w:val="22"/>
        </w:rPr>
        <w:t xml:space="preserve"> </w:t>
      </w:r>
      <w:r w:rsidR="00F41C41" w:rsidRPr="00F41C41">
        <w:rPr>
          <w:rFonts w:asciiTheme="minorHAnsi" w:hAnsiTheme="minorHAnsi"/>
          <w:sz w:val="22"/>
          <w:szCs w:val="22"/>
        </w:rPr>
        <w:t xml:space="preserve">Nově navrhované konstrukce jsou (zdivo z keramických cihel, minerální tepelná izolace, ocelové stropní </w:t>
      </w:r>
      <w:proofErr w:type="spellStart"/>
      <w:r w:rsidR="00F41C41" w:rsidRPr="00F41C41">
        <w:rPr>
          <w:rFonts w:asciiTheme="minorHAnsi" w:hAnsiTheme="minorHAnsi"/>
          <w:sz w:val="22"/>
          <w:szCs w:val="22"/>
        </w:rPr>
        <w:t>kce</w:t>
      </w:r>
      <w:proofErr w:type="spellEnd"/>
      <w:r w:rsidR="00F41C41" w:rsidRPr="00F41C41">
        <w:rPr>
          <w:rFonts w:asciiTheme="minorHAnsi" w:hAnsiTheme="minorHAnsi"/>
          <w:sz w:val="22"/>
          <w:szCs w:val="22"/>
        </w:rPr>
        <w:t xml:space="preserve">, sádrokartonové podhledy s minerální tepelnou izolací, </w:t>
      </w:r>
      <w:proofErr w:type="spellStart"/>
      <w:r w:rsidR="00F41C41" w:rsidRPr="00F41C41">
        <w:rPr>
          <w:rFonts w:asciiTheme="minorHAnsi" w:hAnsiTheme="minorHAnsi"/>
          <w:sz w:val="22"/>
          <w:szCs w:val="22"/>
        </w:rPr>
        <w:t>sdk</w:t>
      </w:r>
      <w:proofErr w:type="spellEnd"/>
      <w:r w:rsidR="00F41C41" w:rsidRPr="00F41C41">
        <w:rPr>
          <w:rFonts w:asciiTheme="minorHAnsi" w:hAnsiTheme="minorHAnsi"/>
          <w:sz w:val="22"/>
          <w:szCs w:val="22"/>
        </w:rPr>
        <w:t xml:space="preserve"> příčky, dřevěná </w:t>
      </w:r>
      <w:proofErr w:type="spellStart"/>
      <w:r w:rsidR="00F41C41" w:rsidRPr="00F41C41">
        <w:rPr>
          <w:rFonts w:asciiTheme="minorHAnsi" w:hAnsiTheme="minorHAnsi"/>
          <w:sz w:val="22"/>
          <w:szCs w:val="22"/>
        </w:rPr>
        <w:t>kce</w:t>
      </w:r>
      <w:proofErr w:type="spellEnd"/>
      <w:r w:rsidR="00F41C41" w:rsidRPr="00F41C41">
        <w:rPr>
          <w:rFonts w:asciiTheme="minorHAnsi" w:hAnsiTheme="minorHAnsi"/>
          <w:sz w:val="22"/>
          <w:szCs w:val="22"/>
        </w:rPr>
        <w:t xml:space="preserve"> krovu s plechovou krytinou. </w:t>
      </w:r>
      <w:r w:rsidR="00675EB9" w:rsidRPr="00F41C41">
        <w:rPr>
          <w:rFonts w:asciiTheme="minorHAnsi" w:hAnsiTheme="minorHAnsi"/>
          <w:sz w:val="22"/>
          <w:szCs w:val="22"/>
        </w:rPr>
        <w:t xml:space="preserve">Zastavěná plocha objektu je </w:t>
      </w:r>
      <w:r w:rsidR="00F41C41" w:rsidRPr="00F41C41">
        <w:rPr>
          <w:rFonts w:asciiTheme="minorHAnsi" w:hAnsiTheme="minorHAnsi"/>
          <w:b/>
          <w:sz w:val="22"/>
          <w:szCs w:val="22"/>
        </w:rPr>
        <w:t>161,295</w:t>
      </w:r>
      <w:r w:rsidR="00675EB9" w:rsidRPr="00F41C41">
        <w:rPr>
          <w:rFonts w:asciiTheme="minorHAnsi" w:hAnsiTheme="minorHAnsi"/>
          <w:b/>
          <w:sz w:val="22"/>
          <w:szCs w:val="22"/>
        </w:rPr>
        <w:t xml:space="preserve"> m</w:t>
      </w:r>
      <w:r w:rsidR="00675EB9" w:rsidRPr="00F41C41">
        <w:rPr>
          <w:rFonts w:asciiTheme="minorHAnsi" w:hAnsiTheme="minorHAnsi"/>
          <w:b/>
          <w:sz w:val="22"/>
          <w:szCs w:val="22"/>
          <w:vertAlign w:val="superscript"/>
        </w:rPr>
        <w:t>2</w:t>
      </w:r>
      <w:r w:rsidR="00675EB9" w:rsidRPr="00F41C41">
        <w:rPr>
          <w:rFonts w:asciiTheme="minorHAnsi" w:hAnsiTheme="minorHAnsi"/>
          <w:sz w:val="22"/>
          <w:szCs w:val="22"/>
        </w:rPr>
        <w:t xml:space="preserve">. </w:t>
      </w:r>
      <w:r w:rsidR="00675EB9" w:rsidRPr="00F41C41">
        <w:rPr>
          <w:rFonts w:asciiTheme="minorHAnsi" w:hAnsiTheme="minorHAnsi"/>
          <w:b/>
          <w:sz w:val="22"/>
          <w:szCs w:val="22"/>
        </w:rPr>
        <w:t xml:space="preserve">Požární výška objektu </w:t>
      </w:r>
      <w:proofErr w:type="spellStart"/>
      <w:r w:rsidR="00675EB9" w:rsidRPr="00F41C41">
        <w:rPr>
          <w:rFonts w:asciiTheme="minorHAnsi" w:hAnsiTheme="minorHAnsi"/>
          <w:b/>
          <w:sz w:val="22"/>
          <w:szCs w:val="22"/>
        </w:rPr>
        <w:t>h</w:t>
      </w:r>
      <w:r w:rsidR="000E78F2">
        <w:rPr>
          <w:rFonts w:asciiTheme="minorHAnsi" w:hAnsiTheme="minorHAnsi"/>
          <w:b/>
          <w:sz w:val="22"/>
          <w:szCs w:val="22"/>
        </w:rPr>
        <w:t>p</w:t>
      </w:r>
      <w:proofErr w:type="spellEnd"/>
      <w:r w:rsidR="00675EB9" w:rsidRPr="00F41C41">
        <w:rPr>
          <w:rFonts w:asciiTheme="minorHAnsi" w:hAnsiTheme="minorHAnsi"/>
          <w:b/>
          <w:sz w:val="22"/>
          <w:szCs w:val="22"/>
        </w:rPr>
        <w:t>=</w:t>
      </w:r>
      <w:r w:rsidR="000E78F2">
        <w:rPr>
          <w:rFonts w:asciiTheme="minorHAnsi" w:hAnsiTheme="minorHAnsi"/>
          <w:b/>
          <w:sz w:val="22"/>
          <w:szCs w:val="22"/>
        </w:rPr>
        <w:t>9</w:t>
      </w:r>
      <w:r w:rsidR="00F41C41" w:rsidRPr="00F41C41">
        <w:rPr>
          <w:rFonts w:asciiTheme="minorHAnsi" w:hAnsiTheme="minorHAnsi"/>
          <w:b/>
          <w:sz w:val="22"/>
          <w:szCs w:val="22"/>
        </w:rPr>
        <w:t>,</w:t>
      </w:r>
      <w:r w:rsidR="000E78F2">
        <w:rPr>
          <w:rFonts w:asciiTheme="minorHAnsi" w:hAnsiTheme="minorHAnsi"/>
          <w:b/>
          <w:sz w:val="22"/>
          <w:szCs w:val="22"/>
        </w:rPr>
        <w:t>9</w:t>
      </w:r>
      <w:r w:rsidR="00F41C41" w:rsidRPr="00F41C41">
        <w:rPr>
          <w:rFonts w:asciiTheme="minorHAnsi" w:hAnsiTheme="minorHAnsi"/>
          <w:b/>
          <w:sz w:val="22"/>
          <w:szCs w:val="22"/>
        </w:rPr>
        <w:t>m</w:t>
      </w:r>
      <w:r w:rsidR="00675EB9" w:rsidRPr="00F41C41">
        <w:rPr>
          <w:rFonts w:asciiTheme="minorHAnsi" w:hAnsiTheme="minorHAnsi"/>
          <w:b/>
          <w:sz w:val="22"/>
          <w:szCs w:val="22"/>
        </w:rPr>
        <w:t>.</w:t>
      </w:r>
    </w:p>
    <w:p w:rsidR="00447A9C" w:rsidRDefault="00447A9C" w:rsidP="00900323">
      <w:pPr>
        <w:pStyle w:val="Prosttext"/>
        <w:rPr>
          <w:rFonts w:asciiTheme="minorHAnsi" w:hAnsiTheme="minorHAnsi" w:cs="Arial"/>
          <w:sz w:val="22"/>
          <w:szCs w:val="22"/>
          <w:highlight w:val="yellow"/>
        </w:rPr>
      </w:pPr>
    </w:p>
    <w:p w:rsidR="00447A9C" w:rsidRPr="000B4091" w:rsidRDefault="00447A9C" w:rsidP="00900323">
      <w:pPr>
        <w:pStyle w:val="Prosttext"/>
        <w:rPr>
          <w:rFonts w:asciiTheme="minorHAnsi" w:hAnsiTheme="minorHAnsi" w:cs="Arial"/>
          <w:b/>
          <w:sz w:val="32"/>
          <w:szCs w:val="32"/>
          <w:u w:val="single"/>
        </w:rPr>
      </w:pPr>
      <w:r w:rsidRPr="000B4091">
        <w:rPr>
          <w:rFonts w:asciiTheme="minorHAnsi" w:hAnsiTheme="minorHAnsi" w:cs="Arial"/>
          <w:b/>
          <w:sz w:val="32"/>
          <w:szCs w:val="32"/>
          <w:u w:val="single"/>
        </w:rPr>
        <w:t>OBJEKT SO_01:</w:t>
      </w:r>
    </w:p>
    <w:p w:rsidR="00447A9C" w:rsidRPr="000B4091" w:rsidRDefault="00447A9C" w:rsidP="00900323">
      <w:pPr>
        <w:pStyle w:val="Prosttext"/>
        <w:rPr>
          <w:rFonts w:asciiTheme="minorHAnsi" w:hAnsiTheme="minorHAnsi" w:cs="Arial"/>
          <w:sz w:val="22"/>
          <w:szCs w:val="22"/>
        </w:rPr>
      </w:pPr>
    </w:p>
    <w:p w:rsidR="00A8404F" w:rsidRPr="000B4091" w:rsidRDefault="00A8404F" w:rsidP="00A8404F">
      <w:pPr>
        <w:pStyle w:val="Prosttext"/>
        <w:numPr>
          <w:ilvl w:val="0"/>
          <w:numId w:val="8"/>
        </w:numPr>
        <w:rPr>
          <w:rFonts w:asciiTheme="minorHAnsi" w:hAnsiTheme="minorHAnsi" w:cs="Arial"/>
          <w:b/>
          <w:sz w:val="22"/>
          <w:szCs w:val="22"/>
        </w:rPr>
      </w:pPr>
      <w:r w:rsidRPr="000B4091">
        <w:rPr>
          <w:rFonts w:asciiTheme="minorHAnsi" w:hAnsiTheme="minorHAnsi" w:cs="Arial"/>
          <w:b/>
          <w:sz w:val="22"/>
          <w:szCs w:val="22"/>
        </w:rPr>
        <w:t xml:space="preserve">Rozdělení do požárních úseků : </w:t>
      </w:r>
    </w:p>
    <w:p w:rsidR="00B13A5A" w:rsidRDefault="00A8404F" w:rsidP="00447A9C">
      <w:pPr>
        <w:pStyle w:val="Prosttext"/>
        <w:rPr>
          <w:rFonts w:asciiTheme="minorHAnsi" w:hAnsiTheme="minorHAnsi" w:cs="Arial"/>
          <w:sz w:val="22"/>
          <w:szCs w:val="22"/>
        </w:rPr>
      </w:pPr>
      <w:r w:rsidRPr="000B4091">
        <w:rPr>
          <w:rFonts w:asciiTheme="minorHAnsi" w:hAnsiTheme="minorHAnsi" w:cs="Arial"/>
          <w:sz w:val="22"/>
          <w:szCs w:val="22"/>
        </w:rPr>
        <w:t xml:space="preserve">Stávající </w:t>
      </w:r>
      <w:r w:rsidR="00551F64" w:rsidRPr="000B4091">
        <w:rPr>
          <w:rFonts w:asciiTheme="minorHAnsi" w:hAnsiTheme="minorHAnsi" w:cs="Arial"/>
          <w:sz w:val="22"/>
          <w:szCs w:val="22"/>
        </w:rPr>
        <w:t xml:space="preserve">objekt byl postaven </w:t>
      </w:r>
      <w:r w:rsidR="00DB64DD" w:rsidRPr="000B4091">
        <w:rPr>
          <w:rFonts w:asciiTheme="minorHAnsi" w:hAnsiTheme="minorHAnsi" w:cs="Arial"/>
          <w:sz w:val="22"/>
          <w:szCs w:val="22"/>
        </w:rPr>
        <w:t>před rokem 1977</w:t>
      </w:r>
      <w:r w:rsidR="00551F64" w:rsidRPr="000B4091">
        <w:rPr>
          <w:rFonts w:asciiTheme="minorHAnsi" w:hAnsiTheme="minorHAnsi" w:cs="Arial"/>
          <w:sz w:val="22"/>
          <w:szCs w:val="22"/>
        </w:rPr>
        <w:t>, tedy před začátkem platnosti ČSN řady 73 …. a není dělen do požárních úseků</w:t>
      </w:r>
      <w:r w:rsidR="00FF1C77" w:rsidRPr="000B4091">
        <w:rPr>
          <w:rFonts w:asciiTheme="minorHAnsi" w:hAnsiTheme="minorHAnsi" w:cs="Arial"/>
          <w:sz w:val="22"/>
          <w:szCs w:val="22"/>
        </w:rPr>
        <w:t xml:space="preserve">. </w:t>
      </w:r>
    </w:p>
    <w:p w:rsidR="00E030DB" w:rsidRPr="000B4091" w:rsidRDefault="00E030DB" w:rsidP="00447A9C">
      <w:pPr>
        <w:pStyle w:val="Prosttex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Vzhledem k tomu, že výšková úroveň</w:t>
      </w:r>
      <w:r w:rsidR="003334A3">
        <w:rPr>
          <w:rFonts w:asciiTheme="minorHAnsi" w:hAnsiTheme="minorHAnsi" w:cs="Arial"/>
          <w:sz w:val="22"/>
          <w:szCs w:val="22"/>
        </w:rPr>
        <w:t xml:space="preserve"> suterénu není níže než 1,5m pod nejvyšším bodem přilehlého terénu (splňuje 5.2.1 ČSN 730802)</w:t>
      </w:r>
      <w:r w:rsidR="009B1805">
        <w:rPr>
          <w:rFonts w:asciiTheme="minorHAnsi" w:hAnsiTheme="minorHAnsi" w:cs="Arial"/>
          <w:sz w:val="22"/>
          <w:szCs w:val="22"/>
        </w:rPr>
        <w:t xml:space="preserve"> je pro potřeby PBŘ suterén klasifikován jako </w:t>
      </w:r>
      <w:r w:rsidR="009B1805" w:rsidRPr="00C5542F">
        <w:rPr>
          <w:rFonts w:asciiTheme="minorHAnsi" w:hAnsiTheme="minorHAnsi" w:cs="Arial"/>
          <w:b/>
          <w:sz w:val="22"/>
          <w:szCs w:val="22"/>
        </w:rPr>
        <w:t>nadzemní podlaží</w:t>
      </w:r>
      <w:r w:rsidR="009B1805">
        <w:rPr>
          <w:rFonts w:asciiTheme="minorHAnsi" w:hAnsiTheme="minorHAnsi" w:cs="Arial"/>
          <w:sz w:val="22"/>
          <w:szCs w:val="22"/>
        </w:rPr>
        <w:t>.</w:t>
      </w:r>
      <w:r w:rsidR="003334A3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 </w:t>
      </w:r>
    </w:p>
    <w:p w:rsidR="000D521B" w:rsidRPr="00FA1594" w:rsidRDefault="00FA1594" w:rsidP="00447A9C">
      <w:pPr>
        <w:pStyle w:val="Prosttext"/>
        <w:rPr>
          <w:rFonts w:asciiTheme="minorHAnsi" w:hAnsiTheme="minorHAnsi" w:cs="Arial"/>
          <w:b/>
          <w:sz w:val="22"/>
          <w:szCs w:val="22"/>
        </w:rPr>
      </w:pPr>
      <w:r w:rsidRPr="00FA1594">
        <w:rPr>
          <w:rFonts w:asciiTheme="minorHAnsi" w:hAnsiTheme="minorHAnsi" w:cs="Arial"/>
          <w:b/>
          <w:sz w:val="22"/>
          <w:szCs w:val="22"/>
        </w:rPr>
        <w:t>Výška objektu h=9,9m.</w:t>
      </w:r>
    </w:p>
    <w:p w:rsidR="000D521B" w:rsidRDefault="000B4091" w:rsidP="00447A9C">
      <w:pPr>
        <w:pStyle w:val="Prosttext"/>
        <w:rPr>
          <w:rFonts w:asciiTheme="minorHAnsi" w:hAnsiTheme="minorHAnsi" w:cs="Arial"/>
          <w:sz w:val="22"/>
          <w:szCs w:val="22"/>
        </w:rPr>
      </w:pPr>
      <w:r w:rsidRPr="000B4091">
        <w:rPr>
          <w:rFonts w:asciiTheme="minorHAnsi" w:hAnsiTheme="minorHAnsi" w:cs="Arial"/>
          <w:sz w:val="22"/>
          <w:szCs w:val="22"/>
        </w:rPr>
        <w:t>V objektu se nachází tři bytové jednotky (dvě stávající a jedna nová v podkroví). Dále se v</w:t>
      </w:r>
      <w:r w:rsidR="00FA1594">
        <w:rPr>
          <w:rFonts w:asciiTheme="minorHAnsi" w:hAnsiTheme="minorHAnsi" w:cs="Arial"/>
          <w:sz w:val="22"/>
          <w:szCs w:val="22"/>
        </w:rPr>
        <w:t xml:space="preserve"> patrech </w:t>
      </w:r>
      <w:r w:rsidRPr="000B4091">
        <w:rPr>
          <w:rFonts w:asciiTheme="minorHAnsi" w:hAnsiTheme="minorHAnsi" w:cs="Arial"/>
          <w:sz w:val="22"/>
          <w:szCs w:val="22"/>
        </w:rPr>
        <w:t>objektu nachází kanceláře s hygienickým zázemím, které provozně souvisí s předmětným objektem</w:t>
      </w:r>
      <w:r w:rsidR="00C5542F">
        <w:rPr>
          <w:rFonts w:asciiTheme="minorHAnsi" w:hAnsiTheme="minorHAnsi" w:cs="Arial"/>
          <w:sz w:val="22"/>
          <w:szCs w:val="22"/>
        </w:rPr>
        <w:t>.</w:t>
      </w:r>
      <w:r w:rsidR="00580F4F">
        <w:rPr>
          <w:rFonts w:asciiTheme="minorHAnsi" w:hAnsiTheme="minorHAnsi" w:cs="Arial"/>
          <w:sz w:val="22"/>
          <w:szCs w:val="22"/>
        </w:rPr>
        <w:t xml:space="preserve"> </w:t>
      </w:r>
      <w:r w:rsidR="00FA1594" w:rsidRPr="000B4091">
        <w:rPr>
          <w:rFonts w:asciiTheme="minorHAnsi" w:hAnsiTheme="minorHAnsi" w:cs="Arial"/>
          <w:sz w:val="22"/>
          <w:szCs w:val="22"/>
        </w:rPr>
        <w:t xml:space="preserve">Objekt </w:t>
      </w:r>
      <w:r w:rsidR="00026C87">
        <w:rPr>
          <w:rFonts w:asciiTheme="minorHAnsi" w:hAnsiTheme="minorHAnsi" w:cs="Arial"/>
          <w:sz w:val="22"/>
          <w:szCs w:val="22"/>
        </w:rPr>
        <w:t xml:space="preserve">překračuje parametry klasifikace OB1 </w:t>
      </w:r>
      <w:r w:rsidR="00FA1594" w:rsidRPr="000B4091">
        <w:rPr>
          <w:rFonts w:asciiTheme="minorHAnsi" w:hAnsiTheme="minorHAnsi" w:cs="Arial"/>
          <w:sz w:val="22"/>
          <w:szCs w:val="22"/>
        </w:rPr>
        <w:t xml:space="preserve">je dle </w:t>
      </w:r>
      <w:r w:rsidR="00FA1594" w:rsidRPr="00026C87">
        <w:rPr>
          <w:rFonts w:asciiTheme="minorHAnsi" w:hAnsiTheme="minorHAnsi" w:cs="Arial"/>
          <w:b/>
          <w:sz w:val="22"/>
          <w:szCs w:val="22"/>
        </w:rPr>
        <w:t>ČSN 730833 zařazen do budov skupiny OB2.</w:t>
      </w:r>
    </w:p>
    <w:p w:rsidR="00D44FDC" w:rsidRDefault="00D44FDC" w:rsidP="00447A9C">
      <w:pPr>
        <w:pStyle w:val="Prosttext"/>
        <w:rPr>
          <w:rFonts w:asciiTheme="minorHAnsi" w:hAnsiTheme="minorHAnsi" w:cs="Arial"/>
          <w:sz w:val="22"/>
          <w:szCs w:val="22"/>
        </w:rPr>
      </w:pPr>
    </w:p>
    <w:p w:rsidR="00D44FDC" w:rsidRDefault="00D44FDC" w:rsidP="00447A9C">
      <w:pPr>
        <w:pStyle w:val="Prosttex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Vzhledem k tomu, že se jedná o </w:t>
      </w:r>
      <w:r w:rsidRPr="00FE6AF1">
        <w:rPr>
          <w:rFonts w:asciiTheme="minorHAnsi" w:hAnsiTheme="minorHAnsi" w:cs="Arial"/>
          <w:b/>
          <w:sz w:val="22"/>
          <w:szCs w:val="22"/>
        </w:rPr>
        <w:t>půdní vestavbu ve stávajícím objektu OB2</w:t>
      </w:r>
      <w:r w:rsidR="00FE6AF1">
        <w:rPr>
          <w:rFonts w:asciiTheme="minorHAnsi" w:hAnsiTheme="minorHAnsi" w:cs="Arial"/>
          <w:sz w:val="22"/>
          <w:szCs w:val="22"/>
        </w:rPr>
        <w:t xml:space="preserve"> a </w:t>
      </w:r>
      <w:r w:rsidR="00FE6AF1" w:rsidRPr="00FE6AF1">
        <w:rPr>
          <w:rFonts w:asciiTheme="minorHAnsi" w:hAnsiTheme="minorHAnsi" w:cs="Arial"/>
          <w:b/>
          <w:sz w:val="22"/>
          <w:szCs w:val="22"/>
        </w:rPr>
        <w:t>dvoupodlažní přístavbu</w:t>
      </w:r>
      <w:r w:rsidR="00FE6AF1">
        <w:rPr>
          <w:rFonts w:asciiTheme="minorHAnsi" w:hAnsiTheme="minorHAnsi" w:cs="Arial"/>
          <w:sz w:val="22"/>
          <w:szCs w:val="22"/>
        </w:rPr>
        <w:t xml:space="preserve"> bu</w:t>
      </w:r>
      <w:r w:rsidR="00FA1594">
        <w:rPr>
          <w:rFonts w:asciiTheme="minorHAnsi" w:hAnsiTheme="minorHAnsi" w:cs="Arial"/>
          <w:sz w:val="22"/>
          <w:szCs w:val="22"/>
        </w:rPr>
        <w:t>d</w:t>
      </w:r>
      <w:r w:rsidR="00FE6AF1">
        <w:rPr>
          <w:rFonts w:asciiTheme="minorHAnsi" w:hAnsiTheme="minorHAnsi" w:cs="Arial"/>
          <w:sz w:val="22"/>
          <w:szCs w:val="22"/>
        </w:rPr>
        <w:t xml:space="preserve">e objekt posuzován </w:t>
      </w:r>
      <w:r w:rsidR="00FE6AF1" w:rsidRPr="00FE6AF1">
        <w:rPr>
          <w:rFonts w:asciiTheme="minorHAnsi" w:hAnsiTheme="minorHAnsi" w:cs="Arial"/>
          <w:b/>
          <w:sz w:val="22"/>
          <w:szCs w:val="22"/>
        </w:rPr>
        <w:t>dle ČSN 730834 – PBS Změny staveb.</w:t>
      </w:r>
    </w:p>
    <w:p w:rsidR="00FA1594" w:rsidRPr="000B4091" w:rsidRDefault="00FA1594" w:rsidP="00447A9C">
      <w:pPr>
        <w:pStyle w:val="Prosttext"/>
        <w:rPr>
          <w:rFonts w:asciiTheme="minorHAnsi" w:hAnsiTheme="minorHAnsi" w:cs="Arial"/>
          <w:b/>
          <w:sz w:val="22"/>
          <w:szCs w:val="22"/>
        </w:rPr>
      </w:pPr>
    </w:p>
    <w:p w:rsidR="00B13A5A" w:rsidRPr="00FA1594" w:rsidRDefault="00FA1594" w:rsidP="009C3C60">
      <w:pPr>
        <w:pStyle w:val="Prosttext"/>
        <w:rPr>
          <w:rFonts w:asciiTheme="minorHAnsi" w:hAnsiTheme="minorHAnsi" w:cs="Arial"/>
          <w:b/>
          <w:sz w:val="22"/>
          <w:szCs w:val="22"/>
        </w:rPr>
      </w:pPr>
      <w:r w:rsidRPr="00FA1594">
        <w:rPr>
          <w:rFonts w:asciiTheme="minorHAnsi" w:hAnsiTheme="minorHAnsi" w:cs="Arial"/>
          <w:sz w:val="22"/>
          <w:szCs w:val="22"/>
        </w:rPr>
        <w:t xml:space="preserve">Z hlediska zatřídění do skupiny změn, objekt nesplňuje požadavky změn staveb I. nebo III., je </w:t>
      </w:r>
      <w:r w:rsidRPr="00FA1594">
        <w:rPr>
          <w:rFonts w:asciiTheme="minorHAnsi" w:hAnsiTheme="minorHAnsi" w:cs="Arial"/>
          <w:b/>
          <w:sz w:val="22"/>
          <w:szCs w:val="22"/>
        </w:rPr>
        <w:t>objekt zařazen do změn staveb skupiny II. Objekt bude posuzován dle ČSN 730834 + ČSN 730802.</w:t>
      </w:r>
    </w:p>
    <w:p w:rsidR="00FE6AF1" w:rsidRDefault="00FE6AF1" w:rsidP="009C3C60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FE6AF1" w:rsidRPr="009E49BF" w:rsidRDefault="00FE6AF1" w:rsidP="009C3C60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EF3B4C" w:rsidRPr="00FD6173" w:rsidRDefault="00EF3B4C" w:rsidP="00EF3B4C">
      <w:pPr>
        <w:pStyle w:val="RTFUndefined1"/>
        <w:spacing w:line="360" w:lineRule="auto"/>
        <w:outlineLvl w:val="0"/>
        <w:rPr>
          <w:rFonts w:ascii="Calibri" w:hAnsi="Calibri" w:cs="Arial"/>
          <w:sz w:val="22"/>
          <w:szCs w:val="22"/>
        </w:rPr>
      </w:pPr>
      <w:r w:rsidRPr="00FD6173">
        <w:rPr>
          <w:rFonts w:ascii="Calibri" w:hAnsi="Calibri" w:cs="Arial"/>
          <w:b/>
          <w:sz w:val="24"/>
          <w:szCs w:val="24"/>
        </w:rPr>
        <w:t>Požární  úsek N 1.1</w:t>
      </w:r>
      <w:r w:rsidRPr="00FD6173">
        <w:rPr>
          <w:rFonts w:ascii="Calibri" w:hAnsi="Calibri" w:cs="Arial"/>
          <w:sz w:val="22"/>
          <w:szCs w:val="22"/>
        </w:rPr>
        <w:t xml:space="preserve">: 1.N.P. - sklepy </w:t>
      </w:r>
      <w:r>
        <w:rPr>
          <w:rFonts w:ascii="Calibri" w:hAnsi="Calibri" w:cs="Arial"/>
          <w:sz w:val="22"/>
          <w:szCs w:val="22"/>
        </w:rPr>
        <w:t xml:space="preserve">a technické zázemí objektu </w:t>
      </w:r>
      <w:r w:rsidRPr="00FD6173">
        <w:rPr>
          <w:rFonts w:ascii="Calibri" w:hAnsi="Calibri" w:cs="Arial"/>
          <w:sz w:val="22"/>
          <w:szCs w:val="22"/>
        </w:rPr>
        <w:t>(</w:t>
      </w:r>
      <w:r>
        <w:rPr>
          <w:rFonts w:ascii="Calibri" w:hAnsi="Calibri" w:cs="Arial"/>
          <w:sz w:val="22"/>
          <w:szCs w:val="22"/>
        </w:rPr>
        <w:t>sklepy, prádelna, chodba a vodárna</w:t>
      </w:r>
      <w:r w:rsidRPr="00FD6173">
        <w:rPr>
          <w:rFonts w:ascii="Calibri" w:hAnsi="Calibri" w:cs="Arial"/>
          <w:sz w:val="22"/>
          <w:szCs w:val="22"/>
        </w:rPr>
        <w:t xml:space="preserve">). </w:t>
      </w:r>
    </w:p>
    <w:p w:rsidR="00EF3B4C" w:rsidRPr="00FD6173" w:rsidRDefault="00EF3B4C" w:rsidP="00EF3B4C">
      <w:pPr>
        <w:pStyle w:val="RTFUndefined1"/>
        <w:spacing w:line="360" w:lineRule="auto"/>
        <w:outlineLvl w:val="0"/>
        <w:rPr>
          <w:rFonts w:ascii="Calibri" w:hAnsi="Calibri" w:cs="Arial"/>
          <w:sz w:val="22"/>
          <w:szCs w:val="22"/>
        </w:rPr>
      </w:pPr>
      <w:r w:rsidRPr="00FD6173">
        <w:rPr>
          <w:rFonts w:ascii="Calibri" w:hAnsi="Calibri" w:cs="Arial"/>
          <w:b/>
          <w:sz w:val="24"/>
          <w:szCs w:val="24"/>
        </w:rPr>
        <w:t xml:space="preserve">Požární  úsek N </w:t>
      </w:r>
      <w:r w:rsidR="00A6057F">
        <w:rPr>
          <w:rFonts w:ascii="Calibri" w:hAnsi="Calibri" w:cs="Arial"/>
          <w:b/>
          <w:sz w:val="24"/>
          <w:szCs w:val="24"/>
        </w:rPr>
        <w:t>2</w:t>
      </w:r>
      <w:r w:rsidRPr="00FD6173">
        <w:rPr>
          <w:rFonts w:ascii="Calibri" w:hAnsi="Calibri" w:cs="Arial"/>
          <w:b/>
          <w:sz w:val="24"/>
          <w:szCs w:val="24"/>
        </w:rPr>
        <w:t>.2</w:t>
      </w:r>
      <w:r w:rsidRPr="00FD6173">
        <w:rPr>
          <w:rFonts w:ascii="Calibri" w:hAnsi="Calibri" w:cs="Arial"/>
          <w:sz w:val="22"/>
          <w:szCs w:val="22"/>
        </w:rPr>
        <w:t xml:space="preserve">: </w:t>
      </w:r>
      <w:r w:rsidR="00A6057F">
        <w:rPr>
          <w:rFonts w:ascii="Calibri" w:hAnsi="Calibri" w:cs="Arial"/>
          <w:sz w:val="22"/>
          <w:szCs w:val="22"/>
        </w:rPr>
        <w:t>2</w:t>
      </w:r>
      <w:r w:rsidRPr="00FD6173">
        <w:rPr>
          <w:rFonts w:ascii="Calibri" w:hAnsi="Calibri" w:cs="Arial"/>
          <w:sz w:val="22"/>
          <w:szCs w:val="22"/>
        </w:rPr>
        <w:t xml:space="preserve">.N.P. </w:t>
      </w:r>
      <w:r>
        <w:rPr>
          <w:rFonts w:ascii="Calibri" w:hAnsi="Calibri" w:cs="Arial"/>
          <w:sz w:val="22"/>
          <w:szCs w:val="22"/>
        </w:rPr>
        <w:t>–</w:t>
      </w:r>
      <w:r w:rsidRPr="00FD6173">
        <w:rPr>
          <w:rFonts w:ascii="Calibri" w:hAnsi="Calibri" w:cs="Arial"/>
          <w:sz w:val="22"/>
          <w:szCs w:val="22"/>
        </w:rPr>
        <w:t xml:space="preserve"> </w:t>
      </w:r>
      <w:r w:rsidR="00A6057F">
        <w:rPr>
          <w:rFonts w:ascii="Calibri" w:hAnsi="Calibri" w:cs="Arial"/>
          <w:sz w:val="22"/>
          <w:szCs w:val="22"/>
        </w:rPr>
        <w:t>stávající bytová jednotka (m.č.1</w:t>
      </w:r>
      <w:r w:rsidR="00DE6F78">
        <w:rPr>
          <w:rFonts w:ascii="Calibri" w:hAnsi="Calibri" w:cs="Arial"/>
          <w:sz w:val="22"/>
          <w:szCs w:val="22"/>
        </w:rPr>
        <w:t>.05-1.10</w:t>
      </w:r>
      <w:r w:rsidR="00A6057F">
        <w:rPr>
          <w:rFonts w:ascii="Calibri" w:hAnsi="Calibri" w:cs="Arial"/>
          <w:sz w:val="22"/>
          <w:szCs w:val="22"/>
        </w:rPr>
        <w:t>)</w:t>
      </w:r>
    </w:p>
    <w:p w:rsidR="00A6057F" w:rsidRPr="00FD6173" w:rsidRDefault="00A6057F" w:rsidP="00A6057F">
      <w:pPr>
        <w:pStyle w:val="RTFUndefined1"/>
        <w:spacing w:line="360" w:lineRule="auto"/>
        <w:outlineLvl w:val="0"/>
        <w:rPr>
          <w:rFonts w:ascii="Calibri" w:hAnsi="Calibri" w:cs="Arial"/>
          <w:sz w:val="22"/>
          <w:szCs w:val="22"/>
        </w:rPr>
      </w:pPr>
      <w:r w:rsidRPr="00FD6173">
        <w:rPr>
          <w:rFonts w:ascii="Calibri" w:hAnsi="Calibri" w:cs="Arial"/>
          <w:b/>
          <w:sz w:val="24"/>
          <w:szCs w:val="24"/>
        </w:rPr>
        <w:t xml:space="preserve">Požární  úsek N </w:t>
      </w:r>
      <w:r>
        <w:rPr>
          <w:rFonts w:ascii="Calibri" w:hAnsi="Calibri" w:cs="Arial"/>
          <w:b/>
          <w:sz w:val="24"/>
          <w:szCs w:val="24"/>
        </w:rPr>
        <w:t>2</w:t>
      </w:r>
      <w:r w:rsidRPr="00FD6173">
        <w:rPr>
          <w:rFonts w:ascii="Calibri" w:hAnsi="Calibri" w:cs="Arial"/>
          <w:b/>
          <w:sz w:val="24"/>
          <w:szCs w:val="24"/>
        </w:rPr>
        <w:t>.</w:t>
      </w:r>
      <w:r w:rsidR="003334A3">
        <w:rPr>
          <w:rFonts w:ascii="Calibri" w:hAnsi="Calibri" w:cs="Arial"/>
          <w:b/>
          <w:sz w:val="24"/>
          <w:szCs w:val="24"/>
        </w:rPr>
        <w:t>3</w:t>
      </w:r>
      <w:r w:rsidRPr="00FD6173">
        <w:rPr>
          <w:rFonts w:ascii="Calibri" w:hAnsi="Calibri" w:cs="Arial"/>
          <w:sz w:val="22"/>
          <w:szCs w:val="22"/>
        </w:rPr>
        <w:t xml:space="preserve">: </w:t>
      </w:r>
      <w:r>
        <w:rPr>
          <w:rFonts w:ascii="Calibri" w:hAnsi="Calibri" w:cs="Arial"/>
          <w:sz w:val="22"/>
          <w:szCs w:val="22"/>
        </w:rPr>
        <w:t>2</w:t>
      </w:r>
      <w:r w:rsidRPr="00FD6173">
        <w:rPr>
          <w:rFonts w:ascii="Calibri" w:hAnsi="Calibri" w:cs="Arial"/>
          <w:sz w:val="22"/>
          <w:szCs w:val="22"/>
        </w:rPr>
        <w:t xml:space="preserve">.N.P. </w:t>
      </w:r>
      <w:r>
        <w:rPr>
          <w:rFonts w:ascii="Calibri" w:hAnsi="Calibri" w:cs="Arial"/>
          <w:sz w:val="22"/>
          <w:szCs w:val="22"/>
        </w:rPr>
        <w:t>–</w:t>
      </w:r>
      <w:r w:rsidRPr="00FD6173">
        <w:rPr>
          <w:rFonts w:ascii="Calibri" w:hAnsi="Calibri" w:cs="Arial"/>
          <w:sz w:val="22"/>
          <w:szCs w:val="22"/>
        </w:rPr>
        <w:t xml:space="preserve"> </w:t>
      </w:r>
      <w:r w:rsidR="003334A3">
        <w:rPr>
          <w:rFonts w:ascii="Calibri" w:hAnsi="Calibri" w:cs="Arial"/>
          <w:sz w:val="22"/>
          <w:szCs w:val="22"/>
        </w:rPr>
        <w:t>kancelář</w:t>
      </w:r>
      <w:r w:rsidR="00E61437">
        <w:rPr>
          <w:rFonts w:ascii="Calibri" w:hAnsi="Calibri" w:cs="Arial"/>
          <w:sz w:val="22"/>
          <w:szCs w:val="22"/>
        </w:rPr>
        <w:t xml:space="preserve">, šatna a </w:t>
      </w:r>
      <w:r w:rsidR="003334A3">
        <w:rPr>
          <w:rFonts w:ascii="Calibri" w:hAnsi="Calibri" w:cs="Arial"/>
          <w:sz w:val="22"/>
          <w:szCs w:val="22"/>
        </w:rPr>
        <w:t>hygienick</w:t>
      </w:r>
      <w:r w:rsidR="00E61437">
        <w:rPr>
          <w:rFonts w:ascii="Calibri" w:hAnsi="Calibri" w:cs="Arial"/>
          <w:sz w:val="22"/>
          <w:szCs w:val="22"/>
        </w:rPr>
        <w:t>é</w:t>
      </w:r>
      <w:r w:rsidR="003334A3">
        <w:rPr>
          <w:rFonts w:ascii="Calibri" w:hAnsi="Calibri" w:cs="Arial"/>
          <w:sz w:val="22"/>
          <w:szCs w:val="22"/>
        </w:rPr>
        <w:t xml:space="preserve"> zázemí</w:t>
      </w:r>
      <w:r>
        <w:rPr>
          <w:rFonts w:ascii="Calibri" w:hAnsi="Calibri" w:cs="Arial"/>
          <w:sz w:val="22"/>
          <w:szCs w:val="22"/>
        </w:rPr>
        <w:t xml:space="preserve"> (m.č.1.0</w:t>
      </w:r>
      <w:r w:rsidR="00E61437">
        <w:rPr>
          <w:rFonts w:ascii="Calibri" w:hAnsi="Calibri" w:cs="Arial"/>
          <w:sz w:val="22"/>
          <w:szCs w:val="22"/>
        </w:rPr>
        <w:t>1</w:t>
      </w:r>
      <w:r>
        <w:rPr>
          <w:rFonts w:ascii="Calibri" w:hAnsi="Calibri" w:cs="Arial"/>
          <w:sz w:val="22"/>
          <w:szCs w:val="22"/>
        </w:rPr>
        <w:t>-1.0</w:t>
      </w:r>
      <w:r w:rsidR="00E61437">
        <w:rPr>
          <w:rFonts w:ascii="Calibri" w:hAnsi="Calibri" w:cs="Arial"/>
          <w:sz w:val="22"/>
          <w:szCs w:val="22"/>
        </w:rPr>
        <w:t>4</w:t>
      </w:r>
      <w:r>
        <w:rPr>
          <w:rFonts w:ascii="Calibri" w:hAnsi="Calibri" w:cs="Arial"/>
          <w:sz w:val="22"/>
          <w:szCs w:val="22"/>
        </w:rPr>
        <w:t>)</w:t>
      </w:r>
    </w:p>
    <w:p w:rsidR="00E61437" w:rsidRPr="00FD6173" w:rsidRDefault="00E61437" w:rsidP="00E61437">
      <w:pPr>
        <w:pStyle w:val="RTFUndefined1"/>
        <w:spacing w:line="360" w:lineRule="auto"/>
        <w:outlineLvl w:val="0"/>
        <w:rPr>
          <w:rFonts w:ascii="Calibri" w:hAnsi="Calibri" w:cs="Arial"/>
          <w:sz w:val="22"/>
          <w:szCs w:val="22"/>
        </w:rPr>
      </w:pPr>
      <w:r w:rsidRPr="00FD6173">
        <w:rPr>
          <w:rFonts w:ascii="Calibri" w:hAnsi="Calibri" w:cs="Arial"/>
          <w:b/>
          <w:sz w:val="24"/>
          <w:szCs w:val="24"/>
        </w:rPr>
        <w:t xml:space="preserve">Požární  úsek N </w:t>
      </w:r>
      <w:r>
        <w:rPr>
          <w:rFonts w:ascii="Calibri" w:hAnsi="Calibri" w:cs="Arial"/>
          <w:b/>
          <w:sz w:val="24"/>
          <w:szCs w:val="24"/>
        </w:rPr>
        <w:t>3</w:t>
      </w:r>
      <w:r w:rsidRPr="00FD6173">
        <w:rPr>
          <w:rFonts w:ascii="Calibri" w:hAnsi="Calibri" w:cs="Arial"/>
          <w:b/>
          <w:sz w:val="24"/>
          <w:szCs w:val="24"/>
        </w:rPr>
        <w:t>.</w:t>
      </w:r>
      <w:r>
        <w:rPr>
          <w:rFonts w:ascii="Calibri" w:hAnsi="Calibri" w:cs="Arial"/>
          <w:b/>
          <w:sz w:val="24"/>
          <w:szCs w:val="24"/>
        </w:rPr>
        <w:t>4</w:t>
      </w:r>
      <w:r w:rsidRPr="00FD6173">
        <w:rPr>
          <w:rFonts w:ascii="Calibri" w:hAnsi="Calibri" w:cs="Arial"/>
          <w:sz w:val="22"/>
          <w:szCs w:val="22"/>
        </w:rPr>
        <w:t xml:space="preserve">: </w:t>
      </w:r>
      <w:r>
        <w:rPr>
          <w:rFonts w:ascii="Calibri" w:hAnsi="Calibri" w:cs="Arial"/>
          <w:sz w:val="22"/>
          <w:szCs w:val="22"/>
        </w:rPr>
        <w:t>3</w:t>
      </w:r>
      <w:r w:rsidRPr="00FD6173">
        <w:rPr>
          <w:rFonts w:ascii="Calibri" w:hAnsi="Calibri" w:cs="Arial"/>
          <w:sz w:val="22"/>
          <w:szCs w:val="22"/>
        </w:rPr>
        <w:t xml:space="preserve">.N.P. </w:t>
      </w:r>
      <w:r>
        <w:rPr>
          <w:rFonts w:ascii="Calibri" w:hAnsi="Calibri" w:cs="Arial"/>
          <w:sz w:val="22"/>
          <w:szCs w:val="22"/>
        </w:rPr>
        <w:t>–</w:t>
      </w:r>
      <w:r w:rsidRPr="00FD6173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stávající bytová jednotka (m.č.2.05-2.09)</w:t>
      </w:r>
    </w:p>
    <w:p w:rsidR="00E61437" w:rsidRPr="00FD6173" w:rsidRDefault="00E61437" w:rsidP="00E61437">
      <w:pPr>
        <w:pStyle w:val="RTFUndefined1"/>
        <w:spacing w:line="360" w:lineRule="auto"/>
        <w:outlineLvl w:val="0"/>
        <w:rPr>
          <w:rFonts w:ascii="Calibri" w:hAnsi="Calibri" w:cs="Arial"/>
          <w:sz w:val="22"/>
          <w:szCs w:val="22"/>
        </w:rPr>
      </w:pPr>
      <w:r w:rsidRPr="00FD6173">
        <w:rPr>
          <w:rFonts w:ascii="Calibri" w:hAnsi="Calibri" w:cs="Arial"/>
          <w:b/>
          <w:sz w:val="24"/>
          <w:szCs w:val="24"/>
        </w:rPr>
        <w:t xml:space="preserve">Požární  úsek N </w:t>
      </w:r>
      <w:r>
        <w:rPr>
          <w:rFonts w:ascii="Calibri" w:hAnsi="Calibri" w:cs="Arial"/>
          <w:b/>
          <w:sz w:val="24"/>
          <w:szCs w:val="24"/>
        </w:rPr>
        <w:t>3</w:t>
      </w:r>
      <w:r w:rsidRPr="00FD6173">
        <w:rPr>
          <w:rFonts w:ascii="Calibri" w:hAnsi="Calibri" w:cs="Arial"/>
          <w:b/>
          <w:sz w:val="24"/>
          <w:szCs w:val="24"/>
        </w:rPr>
        <w:t>.</w:t>
      </w:r>
      <w:r>
        <w:rPr>
          <w:rFonts w:ascii="Calibri" w:hAnsi="Calibri" w:cs="Arial"/>
          <w:b/>
          <w:sz w:val="24"/>
          <w:szCs w:val="24"/>
        </w:rPr>
        <w:t>5</w:t>
      </w:r>
      <w:r w:rsidRPr="00FD6173">
        <w:rPr>
          <w:rFonts w:ascii="Calibri" w:hAnsi="Calibri" w:cs="Arial"/>
          <w:sz w:val="22"/>
          <w:szCs w:val="22"/>
        </w:rPr>
        <w:t xml:space="preserve">: </w:t>
      </w:r>
      <w:r>
        <w:rPr>
          <w:rFonts w:ascii="Calibri" w:hAnsi="Calibri" w:cs="Arial"/>
          <w:sz w:val="22"/>
          <w:szCs w:val="22"/>
        </w:rPr>
        <w:t>3</w:t>
      </w:r>
      <w:r w:rsidRPr="00FD6173">
        <w:rPr>
          <w:rFonts w:ascii="Calibri" w:hAnsi="Calibri" w:cs="Arial"/>
          <w:sz w:val="22"/>
          <w:szCs w:val="22"/>
        </w:rPr>
        <w:t xml:space="preserve">.N.P. </w:t>
      </w:r>
      <w:r>
        <w:rPr>
          <w:rFonts w:ascii="Calibri" w:hAnsi="Calibri" w:cs="Arial"/>
          <w:sz w:val="22"/>
          <w:szCs w:val="22"/>
        </w:rPr>
        <w:t>–</w:t>
      </w:r>
      <w:r w:rsidRPr="00FD6173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kancelář, šatna a hygienické zázemí (m.č.2.01-2.04)</w:t>
      </w:r>
    </w:p>
    <w:p w:rsidR="00EF3B4C" w:rsidRDefault="00C5542F" w:rsidP="009125BB">
      <w:pPr>
        <w:pStyle w:val="RTFUndefined1"/>
        <w:tabs>
          <w:tab w:val="left" w:pos="3120"/>
        </w:tabs>
        <w:spacing w:line="360" w:lineRule="auto"/>
        <w:rPr>
          <w:rFonts w:ascii="Calibri" w:hAnsi="Calibri" w:cs="Arial"/>
          <w:sz w:val="22"/>
          <w:szCs w:val="22"/>
        </w:rPr>
      </w:pPr>
      <w:r w:rsidRPr="00FD6173">
        <w:rPr>
          <w:rFonts w:ascii="Calibri" w:hAnsi="Calibri" w:cs="Arial"/>
          <w:b/>
          <w:sz w:val="24"/>
          <w:szCs w:val="24"/>
        </w:rPr>
        <w:t xml:space="preserve">Požární  úsek N </w:t>
      </w:r>
      <w:r>
        <w:rPr>
          <w:rFonts w:ascii="Calibri" w:hAnsi="Calibri" w:cs="Arial"/>
          <w:b/>
          <w:sz w:val="24"/>
          <w:szCs w:val="24"/>
        </w:rPr>
        <w:t>4</w:t>
      </w:r>
      <w:r w:rsidRPr="00FD6173">
        <w:rPr>
          <w:rFonts w:ascii="Calibri" w:hAnsi="Calibri" w:cs="Arial"/>
          <w:b/>
          <w:sz w:val="24"/>
          <w:szCs w:val="24"/>
        </w:rPr>
        <w:t>.</w:t>
      </w:r>
      <w:r>
        <w:rPr>
          <w:rFonts w:ascii="Calibri" w:hAnsi="Calibri" w:cs="Arial"/>
          <w:b/>
          <w:sz w:val="24"/>
          <w:szCs w:val="24"/>
        </w:rPr>
        <w:t>6</w:t>
      </w:r>
      <w:r w:rsidRPr="00FD6173">
        <w:rPr>
          <w:rFonts w:ascii="Calibri" w:hAnsi="Calibri" w:cs="Arial"/>
          <w:sz w:val="22"/>
          <w:szCs w:val="22"/>
        </w:rPr>
        <w:t xml:space="preserve">: </w:t>
      </w:r>
      <w:r>
        <w:rPr>
          <w:rFonts w:ascii="Calibri" w:hAnsi="Calibri" w:cs="Arial"/>
          <w:sz w:val="22"/>
          <w:szCs w:val="22"/>
        </w:rPr>
        <w:t>podkroví</w:t>
      </w:r>
      <w:r w:rsidRPr="00FD6173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–</w:t>
      </w:r>
      <w:r w:rsidRPr="00FD6173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navrhovaná bytová jednotka inspekce (m.č.3.01-3.06)</w:t>
      </w:r>
    </w:p>
    <w:p w:rsidR="00C5542F" w:rsidRPr="00C5542F" w:rsidRDefault="00C5542F" w:rsidP="00C5542F">
      <w:pPr>
        <w:pStyle w:val="RTFUndefined1"/>
        <w:spacing w:line="360" w:lineRule="auto"/>
        <w:outlineLvl w:val="0"/>
        <w:rPr>
          <w:rFonts w:ascii="Calibri" w:hAnsi="Calibri" w:cs="Arial"/>
          <w:sz w:val="22"/>
          <w:szCs w:val="22"/>
        </w:rPr>
      </w:pPr>
      <w:r w:rsidRPr="00FD6173">
        <w:rPr>
          <w:rFonts w:ascii="Calibri" w:hAnsi="Calibri" w:cs="Arial"/>
          <w:b/>
          <w:sz w:val="24"/>
          <w:szCs w:val="24"/>
        </w:rPr>
        <w:t>Požární  úsek N 1.</w:t>
      </w:r>
      <w:r w:rsidR="00974AD5">
        <w:rPr>
          <w:rFonts w:ascii="Calibri" w:hAnsi="Calibri" w:cs="Arial"/>
          <w:b/>
          <w:sz w:val="24"/>
          <w:szCs w:val="24"/>
        </w:rPr>
        <w:t>7</w:t>
      </w:r>
      <w:r w:rsidRPr="00FD6173">
        <w:rPr>
          <w:rFonts w:ascii="Calibri" w:hAnsi="Calibri" w:cs="Arial"/>
          <w:b/>
          <w:sz w:val="24"/>
          <w:szCs w:val="24"/>
        </w:rPr>
        <w:t>/N</w:t>
      </w:r>
      <w:r w:rsidR="00974AD5">
        <w:rPr>
          <w:rFonts w:ascii="Calibri" w:hAnsi="Calibri" w:cs="Arial"/>
          <w:b/>
          <w:sz w:val="24"/>
          <w:szCs w:val="24"/>
        </w:rPr>
        <w:t>4</w:t>
      </w:r>
      <w:r w:rsidRPr="00FD6173">
        <w:rPr>
          <w:rFonts w:ascii="Calibri" w:hAnsi="Calibri" w:cs="Arial"/>
          <w:sz w:val="22"/>
          <w:szCs w:val="22"/>
        </w:rPr>
        <w:t xml:space="preserve"> : 1.N.P. - </w:t>
      </w:r>
      <w:r w:rsidR="00974AD5" w:rsidRPr="00E956BA">
        <w:rPr>
          <w:rFonts w:ascii="Calibri" w:hAnsi="Calibri" w:cs="Arial"/>
          <w:sz w:val="22"/>
          <w:szCs w:val="22"/>
        </w:rPr>
        <w:t>podkroví</w:t>
      </w:r>
      <w:r w:rsidRPr="00E956BA">
        <w:rPr>
          <w:rFonts w:ascii="Calibri" w:hAnsi="Calibri" w:cs="Arial"/>
          <w:sz w:val="22"/>
          <w:szCs w:val="22"/>
        </w:rPr>
        <w:t xml:space="preserve"> - chodby se schodištěm tvoří </w:t>
      </w:r>
      <w:r w:rsidR="00A27A87" w:rsidRPr="00E956BA">
        <w:rPr>
          <w:rFonts w:ascii="Calibri" w:hAnsi="Calibri" w:cs="Arial"/>
          <w:b/>
          <w:sz w:val="22"/>
          <w:szCs w:val="22"/>
        </w:rPr>
        <w:t>CHÚC</w:t>
      </w:r>
      <w:r w:rsidRPr="00E956BA">
        <w:rPr>
          <w:rFonts w:ascii="Calibri" w:hAnsi="Calibri" w:cs="Arial"/>
          <w:b/>
          <w:sz w:val="22"/>
          <w:szCs w:val="22"/>
        </w:rPr>
        <w:t xml:space="preserve"> typu A.</w:t>
      </w:r>
    </w:p>
    <w:p w:rsidR="009B491F" w:rsidRPr="00C5542F" w:rsidRDefault="00C5542F" w:rsidP="006F414D">
      <w:pPr>
        <w:widowControl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C5542F">
        <w:rPr>
          <w:rFonts w:asciiTheme="minorHAnsi" w:hAnsiTheme="minorHAnsi" w:cs="Arial"/>
          <w:b/>
          <w:sz w:val="22"/>
          <w:szCs w:val="22"/>
        </w:rPr>
        <w:t>Půdní prostory jsou bez využití, nesmí být zde nic skladováno</w:t>
      </w:r>
      <w:r w:rsidRPr="00C5542F">
        <w:rPr>
          <w:rFonts w:asciiTheme="minorHAnsi" w:hAnsiTheme="minorHAnsi" w:cs="Arial"/>
          <w:sz w:val="22"/>
          <w:szCs w:val="22"/>
        </w:rPr>
        <w:t xml:space="preserve"> !!</w:t>
      </w:r>
    </w:p>
    <w:p w:rsidR="00EF3B4C" w:rsidRDefault="00EF3B4C" w:rsidP="006F414D">
      <w:pPr>
        <w:widowControl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highlight w:val="yellow"/>
        </w:rPr>
      </w:pPr>
    </w:p>
    <w:p w:rsidR="00EF3B4C" w:rsidRPr="00692F76" w:rsidRDefault="00EF3B4C" w:rsidP="00EF3B4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hAnsiTheme="minorHAnsi" w:cs="Arial"/>
          <w:b/>
          <w:sz w:val="22"/>
          <w:szCs w:val="22"/>
        </w:rPr>
      </w:pPr>
      <w:r w:rsidRPr="00692F76">
        <w:rPr>
          <w:rFonts w:asciiTheme="minorHAnsi" w:hAnsiTheme="minorHAnsi" w:cs="Arial"/>
          <w:b/>
          <w:sz w:val="22"/>
          <w:szCs w:val="22"/>
        </w:rPr>
        <w:t>Požární zatížení:</w:t>
      </w:r>
    </w:p>
    <w:p w:rsidR="00EF3B4C" w:rsidRDefault="00EF3B4C" w:rsidP="00EF3B4C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highlight w:val="yellow"/>
        </w:rPr>
      </w:pPr>
    </w:p>
    <w:p w:rsidR="00F9165C" w:rsidRPr="00271E7D" w:rsidRDefault="00F9165C" w:rsidP="00F9165C">
      <w:pPr>
        <w:widowControl/>
        <w:autoSpaceDE w:val="0"/>
        <w:autoSpaceDN w:val="0"/>
        <w:adjustRightInd w:val="0"/>
        <w:rPr>
          <w:rFonts w:asciiTheme="minorHAnsi" w:hAnsiTheme="minorHAnsi" w:cs="Tahoma"/>
          <w:b/>
          <w:sz w:val="22"/>
          <w:szCs w:val="22"/>
        </w:rPr>
      </w:pPr>
      <w:r w:rsidRPr="00271E7D">
        <w:rPr>
          <w:rFonts w:asciiTheme="minorHAnsi" w:hAnsiTheme="minorHAnsi" w:cs="Tahoma"/>
          <w:b/>
          <w:sz w:val="22"/>
          <w:szCs w:val="22"/>
        </w:rPr>
        <w:t>Požární úsek dle ČSN 73 0834 + 73 0802: N1.1-sklepy a technické zázemí</w:t>
      </w:r>
    </w:p>
    <w:p w:rsidR="00F9165C" w:rsidRPr="00271E7D" w:rsidRDefault="00F9165C" w:rsidP="00F9165C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  <w:u w:val="single"/>
        </w:rPr>
      </w:pPr>
      <w:r w:rsidRPr="00271E7D">
        <w:rPr>
          <w:rFonts w:asciiTheme="minorHAnsi" w:hAnsiTheme="minorHAnsi" w:cs="Tahoma"/>
          <w:sz w:val="22"/>
          <w:szCs w:val="22"/>
          <w:u w:val="single"/>
        </w:rPr>
        <w:t>Zadané údaje: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Počet užitných podlaží v objektu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4</w:t>
      </w:r>
      <w:r w:rsidRPr="00271E7D">
        <w:rPr>
          <w:rFonts w:asciiTheme="minorHAnsi" w:hAnsiTheme="minorHAnsi" w:cs="Tahoma"/>
          <w:sz w:val="22"/>
          <w:szCs w:val="22"/>
        </w:rPr>
        <w:tab/>
        <w:t>[-]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Výška objektu h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9,90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Počet užit.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nadzem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>. podlaží v objektu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4</w:t>
      </w:r>
      <w:r w:rsidRPr="00271E7D">
        <w:rPr>
          <w:rFonts w:asciiTheme="minorHAnsi" w:hAnsiTheme="minorHAnsi" w:cs="Tahoma"/>
          <w:sz w:val="22"/>
          <w:szCs w:val="22"/>
        </w:rPr>
        <w:tab/>
        <w:t>[-]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Materiál konstrukce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smíšený DP1-3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Zařazení dle ČSN 73 0873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nevýrobní objekt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Počet podlaží úseku z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</w:t>
      </w:r>
      <w:r w:rsidRPr="00271E7D">
        <w:rPr>
          <w:rFonts w:asciiTheme="minorHAnsi" w:hAnsiTheme="minorHAnsi" w:cs="Tahoma"/>
          <w:sz w:val="22"/>
          <w:szCs w:val="22"/>
        </w:rPr>
        <w:tab/>
        <w:t>[-]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Výšková poloha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hp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0,00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c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SM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automaticky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EF3B4C" w:rsidRPr="00271E7D" w:rsidRDefault="00EF3B4C" w:rsidP="00EF3B4C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highlight w:val="yellow"/>
        </w:rPr>
      </w:pPr>
    </w:p>
    <w:p w:rsidR="00F9165C" w:rsidRPr="00271E7D" w:rsidRDefault="00F9165C" w:rsidP="00F9165C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  <w:u w:val="single"/>
        </w:rPr>
      </w:pPr>
      <w:r w:rsidRPr="00271E7D">
        <w:rPr>
          <w:rFonts w:asciiTheme="minorHAnsi" w:hAnsiTheme="minorHAnsi" w:cs="Tahoma"/>
          <w:sz w:val="22"/>
          <w:szCs w:val="22"/>
          <w:u w:val="single"/>
        </w:rPr>
        <w:t>Výsledky výpočtu: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Změna staveb skupiny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Požární zatížení výpočtové p</w:t>
      </w:r>
      <w:proofErr w:type="spellStart"/>
      <w:r w:rsidRPr="00271E7D">
        <w:rPr>
          <w:rFonts w:asciiTheme="minorHAnsi" w:hAnsiTheme="minorHAnsi" w:cs="Tahoma"/>
          <w:position w:val="-2"/>
          <w:sz w:val="22"/>
          <w:szCs w:val="22"/>
        </w:rPr>
        <w:t>vyp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22,25</w:t>
      </w:r>
      <w:r w:rsidRPr="00271E7D">
        <w:rPr>
          <w:rFonts w:asciiTheme="minorHAnsi" w:hAnsiTheme="minorHAnsi" w:cs="Tahoma"/>
          <w:sz w:val="22"/>
          <w:szCs w:val="22"/>
        </w:rPr>
        <w:tab/>
        <w:t>[kg.m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-2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Stupeň požární bezpečnosti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(SPB)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III (III)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Plocha požárního úseku S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58,85</w:t>
      </w:r>
      <w:r w:rsidRPr="00271E7D">
        <w:rPr>
          <w:rFonts w:asciiTheme="minorHAnsi" w:hAnsiTheme="minorHAnsi" w:cs="Tahoma"/>
          <w:sz w:val="22"/>
          <w:szCs w:val="22"/>
        </w:rPr>
        <w:tab/>
        <w:t>[m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n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0,420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k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0,241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Plocha otvorů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S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o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14,04</w:t>
      </w:r>
      <w:r w:rsidRPr="00271E7D">
        <w:rPr>
          <w:rFonts w:asciiTheme="minorHAnsi" w:hAnsiTheme="minorHAnsi" w:cs="Tahoma"/>
          <w:sz w:val="22"/>
          <w:szCs w:val="22"/>
        </w:rPr>
        <w:tab/>
        <w:t>[m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Průměrná výška otvorů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h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o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7,13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Parametr odvětrání F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o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0,180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Průměrná světlá výška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h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s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2,30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Požární zatížení p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45,00</w:t>
      </w:r>
      <w:r w:rsidRPr="00271E7D">
        <w:rPr>
          <w:rFonts w:asciiTheme="minorHAnsi" w:hAnsiTheme="minorHAnsi" w:cs="Tahoma"/>
          <w:sz w:val="22"/>
          <w:szCs w:val="22"/>
        </w:rPr>
        <w:tab/>
        <w:t>[kg.m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-2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a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0,989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b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0,50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c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1,00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Normová teplota TN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797,23</w:t>
      </w:r>
      <w:r w:rsidRPr="00271E7D">
        <w:rPr>
          <w:rFonts w:asciiTheme="minorHAnsi" w:hAnsiTheme="minorHAnsi" w:cs="Tahoma"/>
          <w:sz w:val="22"/>
          <w:szCs w:val="22"/>
        </w:rPr>
        <w:tab/>
        <w:t>[°C]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Čas zakouření t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e</w:t>
      </w:r>
      <w:r w:rsidRPr="00271E7D">
        <w:rPr>
          <w:rFonts w:asciiTheme="minorHAnsi" w:hAnsiTheme="minorHAnsi" w:cs="Tahoma"/>
          <w:sz w:val="22"/>
          <w:szCs w:val="22"/>
        </w:rPr>
        <w:t xml:space="preserve"> 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1,92</w:t>
      </w:r>
      <w:r w:rsidRPr="00271E7D">
        <w:rPr>
          <w:rFonts w:asciiTheme="minorHAnsi" w:hAnsiTheme="minorHAnsi" w:cs="Tahoma"/>
          <w:sz w:val="22"/>
          <w:szCs w:val="22"/>
        </w:rPr>
        <w:tab/>
        <w:t>[min]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Maximální délka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50,67</w:t>
      </w:r>
      <w:r w:rsidRPr="00271E7D">
        <w:rPr>
          <w:rFonts w:asciiTheme="minorHAnsi" w:hAnsiTheme="minorHAnsi" w:cs="Tahoma"/>
          <w:b/>
          <w:bCs/>
          <w:sz w:val="22"/>
          <w:szCs w:val="22"/>
        </w:rPr>
        <w:tab/>
      </w:r>
      <w:r w:rsidRPr="00271E7D">
        <w:rPr>
          <w:rFonts w:asciiTheme="minorHAnsi" w:hAnsiTheme="minorHAnsi" w:cs="Tahoma"/>
          <w:sz w:val="22"/>
          <w:szCs w:val="22"/>
        </w:rPr>
        <w:t>[m]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Maximální šířka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35,33</w:t>
      </w:r>
      <w:r w:rsidRPr="00271E7D">
        <w:rPr>
          <w:rFonts w:asciiTheme="minorHAnsi" w:hAnsiTheme="minorHAnsi" w:cs="Tahoma"/>
          <w:b/>
          <w:bCs/>
          <w:sz w:val="22"/>
          <w:szCs w:val="22"/>
        </w:rPr>
        <w:tab/>
      </w:r>
      <w:r w:rsidRPr="00271E7D">
        <w:rPr>
          <w:rFonts w:asciiTheme="minorHAnsi" w:hAnsiTheme="minorHAnsi" w:cs="Tahoma"/>
          <w:sz w:val="22"/>
          <w:szCs w:val="22"/>
        </w:rPr>
        <w:t>[m]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Maximální plocha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1 790,22</w:t>
      </w:r>
      <w:r w:rsidRPr="00271E7D">
        <w:rPr>
          <w:rFonts w:asciiTheme="minorHAnsi" w:hAnsiTheme="minorHAnsi" w:cs="Tahoma"/>
          <w:b/>
          <w:bCs/>
          <w:sz w:val="22"/>
          <w:szCs w:val="22"/>
        </w:rPr>
        <w:tab/>
      </w:r>
      <w:r w:rsidRPr="00271E7D">
        <w:rPr>
          <w:rFonts w:asciiTheme="minorHAnsi" w:hAnsiTheme="minorHAnsi" w:cs="Tahoma"/>
          <w:sz w:val="22"/>
          <w:szCs w:val="22"/>
        </w:rPr>
        <w:t>[m</w:t>
      </w:r>
      <w:r w:rsidRPr="00271E7D">
        <w:rPr>
          <w:rFonts w:asciiTheme="minorHAnsi" w:hAnsiTheme="minorHAnsi" w:cs="Tahoma"/>
          <w:sz w:val="22"/>
          <w:szCs w:val="22"/>
          <w:vertAlign w:val="superscript"/>
        </w:rPr>
        <w:t>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F9165C" w:rsidRPr="00271E7D" w:rsidRDefault="00F9165C" w:rsidP="00F9165C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lastRenderedPageBreak/>
        <w:t>Maximální počet užitných podlaží z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6,29</w:t>
      </w:r>
    </w:p>
    <w:p w:rsidR="008A6699" w:rsidRPr="00271E7D" w:rsidRDefault="008A6699" w:rsidP="00EF3B4C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highlight w:val="yellow"/>
        </w:rPr>
      </w:pPr>
    </w:p>
    <w:p w:rsidR="00387E17" w:rsidRPr="00271E7D" w:rsidRDefault="00387E17" w:rsidP="00387E17">
      <w:pPr>
        <w:widowControl/>
        <w:autoSpaceDE w:val="0"/>
        <w:autoSpaceDN w:val="0"/>
        <w:adjustRightInd w:val="0"/>
        <w:rPr>
          <w:rFonts w:asciiTheme="minorHAnsi" w:hAnsiTheme="minorHAnsi" w:cs="Tahoma"/>
          <w:b/>
          <w:sz w:val="22"/>
          <w:szCs w:val="22"/>
        </w:rPr>
      </w:pPr>
      <w:r w:rsidRPr="00271E7D">
        <w:rPr>
          <w:rFonts w:asciiTheme="minorHAnsi" w:hAnsiTheme="minorHAnsi" w:cs="Tahoma"/>
          <w:b/>
          <w:sz w:val="22"/>
          <w:szCs w:val="22"/>
        </w:rPr>
        <w:t>Požární úsek dle ČSN 73 0834 + 73 0802: N2.2-stávající byt. jednotka</w:t>
      </w:r>
    </w:p>
    <w:p w:rsidR="00387E17" w:rsidRPr="00271E7D" w:rsidRDefault="00387E17" w:rsidP="00387E17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  <w:u w:val="single"/>
        </w:rPr>
      </w:pPr>
      <w:r w:rsidRPr="00271E7D">
        <w:rPr>
          <w:rFonts w:asciiTheme="minorHAnsi" w:hAnsiTheme="minorHAnsi" w:cs="Tahoma"/>
          <w:sz w:val="22"/>
          <w:szCs w:val="22"/>
          <w:u w:val="single"/>
        </w:rPr>
        <w:t>Zadané údaje: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Počet užitných podlaží v objektu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4</w:t>
      </w:r>
      <w:r w:rsidRPr="00271E7D">
        <w:rPr>
          <w:rFonts w:asciiTheme="minorHAnsi" w:hAnsiTheme="minorHAnsi" w:cs="Tahoma"/>
          <w:sz w:val="22"/>
          <w:szCs w:val="22"/>
        </w:rPr>
        <w:tab/>
        <w:t>[-]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Výška objektu h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9,90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Počet užit.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nadzem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>. podlaží v objektu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4</w:t>
      </w:r>
      <w:r w:rsidRPr="00271E7D">
        <w:rPr>
          <w:rFonts w:asciiTheme="minorHAnsi" w:hAnsiTheme="minorHAnsi" w:cs="Tahoma"/>
          <w:sz w:val="22"/>
          <w:szCs w:val="22"/>
        </w:rPr>
        <w:tab/>
        <w:t>[-]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Materiál konstrukce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smíšený DP1-3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Zařazení dle ČSN 73 0873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nevýrobní objekt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Počet podlaží úseku z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</w:t>
      </w:r>
      <w:r w:rsidRPr="00271E7D">
        <w:rPr>
          <w:rFonts w:asciiTheme="minorHAnsi" w:hAnsiTheme="minorHAnsi" w:cs="Tahoma"/>
          <w:sz w:val="22"/>
          <w:szCs w:val="22"/>
        </w:rPr>
        <w:tab/>
        <w:t>[-]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Výšková poloha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hp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2,70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c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SM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automaticky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8A6699" w:rsidRPr="00271E7D" w:rsidRDefault="008A6699" w:rsidP="00EF3B4C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highlight w:val="yellow"/>
        </w:rPr>
      </w:pPr>
    </w:p>
    <w:p w:rsidR="00387E17" w:rsidRPr="00271E7D" w:rsidRDefault="00387E17" w:rsidP="00387E17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  <w:u w:val="single"/>
        </w:rPr>
      </w:pPr>
      <w:r w:rsidRPr="00271E7D">
        <w:rPr>
          <w:rFonts w:asciiTheme="minorHAnsi" w:hAnsiTheme="minorHAnsi" w:cs="Tahoma"/>
          <w:sz w:val="22"/>
          <w:szCs w:val="22"/>
          <w:u w:val="single"/>
        </w:rPr>
        <w:t>Výsledky výpočtu: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Změna staveb skupiny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Požární zatížení výpočtové p</w:t>
      </w:r>
      <w:proofErr w:type="spellStart"/>
      <w:r w:rsidRPr="00271E7D">
        <w:rPr>
          <w:rFonts w:asciiTheme="minorHAnsi" w:hAnsiTheme="minorHAnsi" w:cs="Tahoma"/>
          <w:position w:val="-2"/>
          <w:sz w:val="22"/>
          <w:szCs w:val="22"/>
        </w:rPr>
        <w:t>vyp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35,82</w:t>
      </w:r>
      <w:r w:rsidRPr="00271E7D">
        <w:rPr>
          <w:rFonts w:asciiTheme="minorHAnsi" w:hAnsiTheme="minorHAnsi" w:cs="Tahoma"/>
          <w:sz w:val="22"/>
          <w:szCs w:val="22"/>
        </w:rPr>
        <w:tab/>
        <w:t>[kg.m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-2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Stupeň požární bezpečnosti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(SPB)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III (IV)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Plocha požárního úseku S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61,24</w:t>
      </w:r>
      <w:r w:rsidRPr="00271E7D">
        <w:rPr>
          <w:rFonts w:asciiTheme="minorHAnsi" w:hAnsiTheme="minorHAnsi" w:cs="Tahoma"/>
          <w:sz w:val="22"/>
          <w:szCs w:val="22"/>
        </w:rPr>
        <w:tab/>
        <w:t>[m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n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0,100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k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0,134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Plocha otvorů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S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o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8,83</w:t>
      </w:r>
      <w:r w:rsidRPr="00271E7D">
        <w:rPr>
          <w:rFonts w:asciiTheme="minorHAnsi" w:hAnsiTheme="minorHAnsi" w:cs="Tahoma"/>
          <w:sz w:val="22"/>
          <w:szCs w:val="22"/>
        </w:rPr>
        <w:tab/>
        <w:t>[m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Průměrná výška otvorů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h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o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1,50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Parametr odvětrání F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o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0,049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Průměrná světlá výška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h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s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3,10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Požární zatížení p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47,90</w:t>
      </w:r>
      <w:r w:rsidRPr="00271E7D">
        <w:rPr>
          <w:rFonts w:asciiTheme="minorHAnsi" w:hAnsiTheme="minorHAnsi" w:cs="Tahoma"/>
          <w:sz w:val="22"/>
          <w:szCs w:val="22"/>
        </w:rPr>
        <w:tab/>
        <w:t>[kg.m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-2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a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0,984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b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0,76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c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1,00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Normová teplota TN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868,25</w:t>
      </w:r>
      <w:r w:rsidRPr="00271E7D">
        <w:rPr>
          <w:rFonts w:asciiTheme="minorHAnsi" w:hAnsiTheme="minorHAnsi" w:cs="Tahoma"/>
          <w:sz w:val="22"/>
          <w:szCs w:val="22"/>
        </w:rPr>
        <w:tab/>
        <w:t>[°C]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Čas zakouření t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e</w:t>
      </w:r>
      <w:r w:rsidRPr="00271E7D">
        <w:rPr>
          <w:rFonts w:asciiTheme="minorHAnsi" w:hAnsiTheme="minorHAnsi" w:cs="Tahoma"/>
          <w:sz w:val="22"/>
          <w:szCs w:val="22"/>
        </w:rPr>
        <w:t xml:space="preserve"> 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2,24</w:t>
      </w:r>
      <w:r w:rsidRPr="00271E7D">
        <w:rPr>
          <w:rFonts w:asciiTheme="minorHAnsi" w:hAnsiTheme="minorHAnsi" w:cs="Tahoma"/>
          <w:sz w:val="22"/>
          <w:szCs w:val="22"/>
        </w:rPr>
        <w:tab/>
        <w:t>[min]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Maximální délka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50,99</w:t>
      </w:r>
      <w:r w:rsidRPr="00271E7D">
        <w:rPr>
          <w:rFonts w:asciiTheme="minorHAnsi" w:hAnsiTheme="minorHAnsi" w:cs="Tahoma"/>
          <w:b/>
          <w:bCs/>
          <w:sz w:val="22"/>
          <w:szCs w:val="22"/>
        </w:rPr>
        <w:tab/>
      </w:r>
      <w:r w:rsidRPr="00271E7D">
        <w:rPr>
          <w:rFonts w:asciiTheme="minorHAnsi" w:hAnsiTheme="minorHAnsi" w:cs="Tahoma"/>
          <w:sz w:val="22"/>
          <w:szCs w:val="22"/>
        </w:rPr>
        <w:t>[m]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Maximální šířka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35,49</w:t>
      </w:r>
      <w:r w:rsidRPr="00271E7D">
        <w:rPr>
          <w:rFonts w:asciiTheme="minorHAnsi" w:hAnsiTheme="minorHAnsi" w:cs="Tahoma"/>
          <w:b/>
          <w:bCs/>
          <w:sz w:val="22"/>
          <w:szCs w:val="22"/>
        </w:rPr>
        <w:tab/>
      </w:r>
      <w:r w:rsidRPr="00271E7D">
        <w:rPr>
          <w:rFonts w:asciiTheme="minorHAnsi" w:hAnsiTheme="minorHAnsi" w:cs="Tahoma"/>
          <w:sz w:val="22"/>
          <w:szCs w:val="22"/>
        </w:rPr>
        <w:t>[m]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Maximální plocha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1 809,87</w:t>
      </w:r>
      <w:r w:rsidRPr="00271E7D">
        <w:rPr>
          <w:rFonts w:asciiTheme="minorHAnsi" w:hAnsiTheme="minorHAnsi" w:cs="Tahoma"/>
          <w:b/>
          <w:bCs/>
          <w:sz w:val="22"/>
          <w:szCs w:val="22"/>
        </w:rPr>
        <w:tab/>
      </w:r>
      <w:r w:rsidRPr="00271E7D">
        <w:rPr>
          <w:rFonts w:asciiTheme="minorHAnsi" w:hAnsiTheme="minorHAnsi" w:cs="Tahoma"/>
          <w:sz w:val="22"/>
          <w:szCs w:val="22"/>
        </w:rPr>
        <w:t>[m</w:t>
      </w:r>
      <w:r w:rsidRPr="00271E7D">
        <w:rPr>
          <w:rFonts w:asciiTheme="minorHAnsi" w:hAnsiTheme="minorHAnsi" w:cs="Tahoma"/>
          <w:sz w:val="22"/>
          <w:szCs w:val="22"/>
          <w:vertAlign w:val="superscript"/>
        </w:rPr>
        <w:t>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Maximální počet užitných podlaží z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3,91</w:t>
      </w:r>
    </w:p>
    <w:p w:rsidR="00387E17" w:rsidRDefault="00387E17" w:rsidP="00EF3B4C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highlight w:val="yellow"/>
        </w:rPr>
      </w:pPr>
    </w:p>
    <w:p w:rsidR="00271E7D" w:rsidRPr="00271E7D" w:rsidRDefault="00271E7D" w:rsidP="00EF3B4C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highlight w:val="yellow"/>
        </w:rPr>
      </w:pPr>
    </w:p>
    <w:p w:rsidR="00387E17" w:rsidRPr="00271E7D" w:rsidRDefault="00387E17" w:rsidP="00387E17">
      <w:pPr>
        <w:widowControl/>
        <w:autoSpaceDE w:val="0"/>
        <w:autoSpaceDN w:val="0"/>
        <w:adjustRightInd w:val="0"/>
        <w:rPr>
          <w:rFonts w:asciiTheme="minorHAnsi" w:hAnsiTheme="minorHAnsi" w:cs="Tahoma"/>
          <w:b/>
          <w:sz w:val="22"/>
          <w:szCs w:val="22"/>
        </w:rPr>
      </w:pPr>
      <w:r w:rsidRPr="00271E7D">
        <w:rPr>
          <w:rFonts w:asciiTheme="minorHAnsi" w:hAnsiTheme="minorHAnsi" w:cs="Tahoma"/>
          <w:b/>
          <w:sz w:val="22"/>
          <w:szCs w:val="22"/>
        </w:rPr>
        <w:t>Požární úsek dle ČSN 73 0834 + 73 0802: N2.3-kancelář s hygienickým zázemím</w:t>
      </w:r>
    </w:p>
    <w:p w:rsidR="00387E17" w:rsidRPr="00271E7D" w:rsidRDefault="00387E17" w:rsidP="00387E17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  <w:u w:val="single"/>
        </w:rPr>
      </w:pPr>
      <w:r w:rsidRPr="00271E7D">
        <w:rPr>
          <w:rFonts w:asciiTheme="minorHAnsi" w:hAnsiTheme="minorHAnsi" w:cs="Tahoma"/>
          <w:sz w:val="22"/>
          <w:szCs w:val="22"/>
          <w:u w:val="single"/>
        </w:rPr>
        <w:t>Zadané údaje: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Počet užitných podlaží v objektu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4</w:t>
      </w:r>
      <w:r w:rsidRPr="00271E7D">
        <w:rPr>
          <w:rFonts w:asciiTheme="minorHAnsi" w:hAnsiTheme="minorHAnsi" w:cs="Tahoma"/>
          <w:sz w:val="22"/>
          <w:szCs w:val="22"/>
        </w:rPr>
        <w:tab/>
        <w:t>[-]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Výška objektu h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9,90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Počet užit.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nadzem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>. podlaží v objektu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4</w:t>
      </w:r>
      <w:r w:rsidRPr="00271E7D">
        <w:rPr>
          <w:rFonts w:asciiTheme="minorHAnsi" w:hAnsiTheme="minorHAnsi" w:cs="Tahoma"/>
          <w:sz w:val="22"/>
          <w:szCs w:val="22"/>
        </w:rPr>
        <w:tab/>
        <w:t>[-]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Materiál konstrukce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smíšený DP1-3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Zařazení dle ČSN 73 0873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nevýrobní objekt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Počet podlaží úseku z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</w:t>
      </w:r>
      <w:r w:rsidRPr="00271E7D">
        <w:rPr>
          <w:rFonts w:asciiTheme="minorHAnsi" w:hAnsiTheme="minorHAnsi" w:cs="Tahoma"/>
          <w:sz w:val="22"/>
          <w:szCs w:val="22"/>
        </w:rPr>
        <w:tab/>
        <w:t>[-]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Výšková poloha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hp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2,70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c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SM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automaticky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387E17" w:rsidRPr="00271E7D" w:rsidRDefault="00387E17" w:rsidP="00EF3B4C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highlight w:val="yellow"/>
        </w:rPr>
      </w:pPr>
    </w:p>
    <w:p w:rsidR="00387E17" w:rsidRPr="00271E7D" w:rsidRDefault="00387E17" w:rsidP="00387E17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  <w:u w:val="single"/>
        </w:rPr>
      </w:pPr>
      <w:r w:rsidRPr="00271E7D">
        <w:rPr>
          <w:rFonts w:asciiTheme="minorHAnsi" w:hAnsiTheme="minorHAnsi" w:cs="Tahoma"/>
          <w:sz w:val="22"/>
          <w:szCs w:val="22"/>
          <w:u w:val="single"/>
        </w:rPr>
        <w:t>Výsledky výpočtu: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Změna staveb skupiny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Požární zatížení výpočtové p</w:t>
      </w:r>
      <w:proofErr w:type="spellStart"/>
      <w:r w:rsidRPr="00271E7D">
        <w:rPr>
          <w:rFonts w:asciiTheme="minorHAnsi" w:hAnsiTheme="minorHAnsi" w:cs="Tahoma"/>
          <w:position w:val="-2"/>
          <w:sz w:val="22"/>
          <w:szCs w:val="22"/>
        </w:rPr>
        <w:t>vyp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22,41</w:t>
      </w:r>
      <w:r w:rsidRPr="00271E7D">
        <w:rPr>
          <w:rFonts w:asciiTheme="minorHAnsi" w:hAnsiTheme="minorHAnsi" w:cs="Tahoma"/>
          <w:sz w:val="22"/>
          <w:szCs w:val="22"/>
        </w:rPr>
        <w:tab/>
        <w:t>[kg.m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-2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lastRenderedPageBreak/>
        <w:t xml:space="preserve">Stupeň požární bezpečnosti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(SPB)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III (III)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Plocha požárního úseku S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30,48</w:t>
      </w:r>
      <w:r w:rsidRPr="00271E7D">
        <w:rPr>
          <w:rFonts w:asciiTheme="minorHAnsi" w:hAnsiTheme="minorHAnsi" w:cs="Tahoma"/>
          <w:sz w:val="22"/>
          <w:szCs w:val="22"/>
        </w:rPr>
        <w:tab/>
        <w:t>[m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n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0,087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k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0,118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Plocha otvorů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S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o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3,83</w:t>
      </w:r>
      <w:r w:rsidRPr="00271E7D">
        <w:rPr>
          <w:rFonts w:asciiTheme="minorHAnsi" w:hAnsiTheme="minorHAnsi" w:cs="Tahoma"/>
          <w:sz w:val="22"/>
          <w:szCs w:val="22"/>
        </w:rPr>
        <w:tab/>
        <w:t>[m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Průměrná výška otvorů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h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o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1,41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Parametr odvětrání F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o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0,036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Průměrná světlá výška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h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s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2,95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Požární zatížení p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30,58</w:t>
      </w:r>
      <w:r w:rsidRPr="00271E7D">
        <w:rPr>
          <w:rFonts w:asciiTheme="minorHAnsi" w:hAnsiTheme="minorHAnsi" w:cs="Tahoma"/>
          <w:sz w:val="22"/>
          <w:szCs w:val="22"/>
        </w:rPr>
        <w:tab/>
        <w:t>[kg.m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-2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a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0,930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b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0,79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c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1,00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Normová teplota TN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798,27</w:t>
      </w:r>
      <w:r w:rsidRPr="00271E7D">
        <w:rPr>
          <w:rFonts w:asciiTheme="minorHAnsi" w:hAnsiTheme="minorHAnsi" w:cs="Tahoma"/>
          <w:sz w:val="22"/>
          <w:szCs w:val="22"/>
        </w:rPr>
        <w:tab/>
        <w:t>[°C]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Čas zakouření t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e</w:t>
      </w:r>
      <w:r w:rsidRPr="00271E7D">
        <w:rPr>
          <w:rFonts w:asciiTheme="minorHAnsi" w:hAnsiTheme="minorHAnsi" w:cs="Tahoma"/>
          <w:sz w:val="22"/>
          <w:szCs w:val="22"/>
        </w:rPr>
        <w:t xml:space="preserve"> 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2,31</w:t>
      </w:r>
      <w:r w:rsidRPr="00271E7D">
        <w:rPr>
          <w:rFonts w:asciiTheme="minorHAnsi" w:hAnsiTheme="minorHAnsi" w:cs="Tahoma"/>
          <w:sz w:val="22"/>
          <w:szCs w:val="22"/>
        </w:rPr>
        <w:tab/>
        <w:t>[min]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Maximální délka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54,17</w:t>
      </w:r>
      <w:r w:rsidRPr="00271E7D">
        <w:rPr>
          <w:rFonts w:asciiTheme="minorHAnsi" w:hAnsiTheme="minorHAnsi" w:cs="Tahoma"/>
          <w:b/>
          <w:bCs/>
          <w:sz w:val="22"/>
          <w:szCs w:val="22"/>
        </w:rPr>
        <w:tab/>
      </w:r>
      <w:r w:rsidRPr="00271E7D">
        <w:rPr>
          <w:rFonts w:asciiTheme="minorHAnsi" w:hAnsiTheme="minorHAnsi" w:cs="Tahoma"/>
          <w:sz w:val="22"/>
          <w:szCs w:val="22"/>
        </w:rPr>
        <w:t>[m]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Maximální šířka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37,09</w:t>
      </w:r>
      <w:r w:rsidRPr="00271E7D">
        <w:rPr>
          <w:rFonts w:asciiTheme="minorHAnsi" w:hAnsiTheme="minorHAnsi" w:cs="Tahoma"/>
          <w:b/>
          <w:bCs/>
          <w:sz w:val="22"/>
          <w:szCs w:val="22"/>
        </w:rPr>
        <w:tab/>
      </w:r>
      <w:r w:rsidRPr="00271E7D">
        <w:rPr>
          <w:rFonts w:asciiTheme="minorHAnsi" w:hAnsiTheme="minorHAnsi" w:cs="Tahoma"/>
          <w:sz w:val="22"/>
          <w:szCs w:val="22"/>
        </w:rPr>
        <w:t>[m]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Maximální plocha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2 009,01</w:t>
      </w:r>
      <w:r w:rsidRPr="00271E7D">
        <w:rPr>
          <w:rFonts w:asciiTheme="minorHAnsi" w:hAnsiTheme="minorHAnsi" w:cs="Tahoma"/>
          <w:b/>
          <w:bCs/>
          <w:sz w:val="22"/>
          <w:szCs w:val="22"/>
        </w:rPr>
        <w:tab/>
      </w:r>
      <w:r w:rsidRPr="00271E7D">
        <w:rPr>
          <w:rFonts w:asciiTheme="minorHAnsi" w:hAnsiTheme="minorHAnsi" w:cs="Tahoma"/>
          <w:sz w:val="22"/>
          <w:szCs w:val="22"/>
        </w:rPr>
        <w:t>[m</w:t>
      </w:r>
      <w:r w:rsidRPr="00271E7D">
        <w:rPr>
          <w:rFonts w:asciiTheme="minorHAnsi" w:hAnsiTheme="minorHAnsi" w:cs="Tahoma"/>
          <w:sz w:val="22"/>
          <w:szCs w:val="22"/>
          <w:vertAlign w:val="superscript"/>
        </w:rPr>
        <w:t>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Maximální počet užitných podlaží z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6,25</w:t>
      </w:r>
    </w:p>
    <w:p w:rsidR="00387E17" w:rsidRPr="00271E7D" w:rsidRDefault="00387E17" w:rsidP="00EF3B4C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highlight w:val="yellow"/>
        </w:rPr>
      </w:pPr>
    </w:p>
    <w:p w:rsidR="00387E17" w:rsidRPr="00271E7D" w:rsidRDefault="00387E17" w:rsidP="00387E17">
      <w:pPr>
        <w:widowControl/>
        <w:autoSpaceDE w:val="0"/>
        <w:autoSpaceDN w:val="0"/>
        <w:adjustRightInd w:val="0"/>
        <w:rPr>
          <w:rFonts w:asciiTheme="minorHAnsi" w:hAnsiTheme="minorHAnsi" w:cs="Tahoma"/>
          <w:b/>
          <w:sz w:val="22"/>
          <w:szCs w:val="22"/>
        </w:rPr>
      </w:pPr>
      <w:r w:rsidRPr="00271E7D">
        <w:rPr>
          <w:rFonts w:asciiTheme="minorHAnsi" w:hAnsiTheme="minorHAnsi" w:cs="Tahoma"/>
          <w:b/>
          <w:sz w:val="22"/>
          <w:szCs w:val="22"/>
        </w:rPr>
        <w:t>Požární úsek dle ČSN 73 0834 + 73 0802: N3.4-stávající byt.jednotka</w:t>
      </w:r>
    </w:p>
    <w:p w:rsidR="00387E17" w:rsidRPr="00271E7D" w:rsidRDefault="00387E17" w:rsidP="00387E17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  <w:u w:val="single"/>
        </w:rPr>
      </w:pPr>
      <w:r w:rsidRPr="00271E7D">
        <w:rPr>
          <w:rFonts w:asciiTheme="minorHAnsi" w:hAnsiTheme="minorHAnsi" w:cs="Tahoma"/>
          <w:sz w:val="22"/>
          <w:szCs w:val="22"/>
          <w:u w:val="single"/>
        </w:rPr>
        <w:t>Zadané údaje: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Počet užitných podlaží v objektu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4</w:t>
      </w:r>
      <w:r w:rsidRPr="00271E7D">
        <w:rPr>
          <w:rFonts w:asciiTheme="minorHAnsi" w:hAnsiTheme="minorHAnsi" w:cs="Tahoma"/>
          <w:sz w:val="22"/>
          <w:szCs w:val="22"/>
        </w:rPr>
        <w:tab/>
        <w:t>[-]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Výška objektu h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9,90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Počet užit.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nadzem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>. podlaží v objektu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4</w:t>
      </w:r>
      <w:r w:rsidRPr="00271E7D">
        <w:rPr>
          <w:rFonts w:asciiTheme="minorHAnsi" w:hAnsiTheme="minorHAnsi" w:cs="Tahoma"/>
          <w:sz w:val="22"/>
          <w:szCs w:val="22"/>
        </w:rPr>
        <w:tab/>
        <w:t>[-]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Materiál konstrukce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smíšený DP1-3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Zařazení dle ČSN 73 0873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nevýrobní objekt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Počet podlaží úseku z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</w:t>
      </w:r>
      <w:r w:rsidRPr="00271E7D">
        <w:rPr>
          <w:rFonts w:asciiTheme="minorHAnsi" w:hAnsiTheme="minorHAnsi" w:cs="Tahoma"/>
          <w:sz w:val="22"/>
          <w:szCs w:val="22"/>
        </w:rPr>
        <w:tab/>
        <w:t>[-]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Výšková poloha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hp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6,30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c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SM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automaticky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FF3D93" w:rsidRDefault="00FF3D93" w:rsidP="00FF3D93">
      <w:pPr>
        <w:widowControl/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>Místnosti požárního úseku:</w:t>
      </w:r>
    </w:p>
    <w:tbl>
      <w:tblPr>
        <w:tblW w:w="1020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764"/>
        <w:gridCol w:w="497"/>
        <w:gridCol w:w="571"/>
        <w:gridCol w:w="811"/>
        <w:gridCol w:w="811"/>
        <w:gridCol w:w="811"/>
        <w:gridCol w:w="811"/>
        <w:gridCol w:w="811"/>
        <w:gridCol w:w="1051"/>
        <w:gridCol w:w="571"/>
        <w:gridCol w:w="945"/>
        <w:gridCol w:w="751"/>
      </w:tblGrid>
      <w:tr w:rsidR="00FF3D93">
        <w:trPr>
          <w:tblHeader/>
        </w:trPr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Název</w:t>
            </w:r>
          </w:p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místnosti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Plocha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Výška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s</w:t>
            </w:r>
            <w:proofErr w:type="spellEnd"/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Nahod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n</w:t>
            </w:r>
            <w:proofErr w:type="spellEnd"/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Stálé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s</w:t>
            </w:r>
            <w:proofErr w:type="spellEnd"/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Dodat.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s</w:t>
            </w:r>
            <w:proofErr w:type="spellEnd"/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Nahod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n</w:t>
            </w:r>
            <w:proofErr w:type="spellEnd"/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Stálé.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s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Otvory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o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Čís.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pod.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[-]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Otvor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 pod.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Položka z tabulky</w:t>
            </w:r>
          </w:p>
        </w:tc>
      </w:tr>
      <w:tr w:rsidR="00FF3D93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2.05_předsíň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3,10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8.1</w:t>
            </w:r>
          </w:p>
        </w:tc>
      </w:tr>
      <w:tr w:rsidR="00FF3D93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2.06_koupelna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4,85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2,65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0,54/0,60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8.1</w:t>
            </w:r>
          </w:p>
        </w:tc>
      </w:tr>
      <w:tr w:rsidR="00FF3D93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2.07_kuchyně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15,35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2,65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2,52/1,40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8.1</w:t>
            </w:r>
          </w:p>
        </w:tc>
      </w:tr>
      <w:tr w:rsidR="00FF3D93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2.10_spíž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2,65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0,36/0,60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8.1</w:t>
            </w:r>
          </w:p>
        </w:tc>
      </w:tr>
      <w:tr w:rsidR="00FF3D93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2.08_obývací pokoj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16,96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3,10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2,64/1,65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8.1</w:t>
            </w:r>
          </w:p>
        </w:tc>
      </w:tr>
      <w:tr w:rsidR="00FF3D93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2.09_ložnice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22,85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3,10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2,81/1,65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8.1</w:t>
            </w:r>
          </w:p>
        </w:tc>
      </w:tr>
    </w:tbl>
    <w:p w:rsidR="00FF3D93" w:rsidRDefault="00FF3D93" w:rsidP="00FF3D93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</w:p>
    <w:p w:rsidR="00387E17" w:rsidRPr="00271E7D" w:rsidRDefault="00387E17" w:rsidP="00387E17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  <w:u w:val="single"/>
        </w:rPr>
      </w:pPr>
      <w:r w:rsidRPr="00271E7D">
        <w:rPr>
          <w:rFonts w:asciiTheme="minorHAnsi" w:hAnsiTheme="minorHAnsi" w:cs="Tahoma"/>
          <w:sz w:val="22"/>
          <w:szCs w:val="22"/>
          <w:u w:val="single"/>
        </w:rPr>
        <w:t>Výsledky výpočtu: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Změna staveb skupiny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Požární zatížení výpočtové p</w:t>
      </w:r>
      <w:proofErr w:type="spellStart"/>
      <w:r w:rsidRPr="00271E7D">
        <w:rPr>
          <w:rFonts w:asciiTheme="minorHAnsi" w:hAnsiTheme="minorHAnsi" w:cs="Tahoma"/>
          <w:position w:val="-2"/>
          <w:sz w:val="22"/>
          <w:szCs w:val="22"/>
        </w:rPr>
        <w:t>vyp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36,62</w:t>
      </w:r>
      <w:r w:rsidRPr="00271E7D">
        <w:rPr>
          <w:rFonts w:asciiTheme="minorHAnsi" w:hAnsiTheme="minorHAnsi" w:cs="Tahoma"/>
          <w:sz w:val="22"/>
          <w:szCs w:val="22"/>
        </w:rPr>
        <w:tab/>
        <w:t>[kg.m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-2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Stupeň požární bezpečnosti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(SPB)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III (IV)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Plocha požárního úseku S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68,30</w:t>
      </w:r>
      <w:r w:rsidRPr="00271E7D">
        <w:rPr>
          <w:rFonts w:asciiTheme="minorHAnsi" w:hAnsiTheme="minorHAnsi" w:cs="Tahoma"/>
          <w:sz w:val="22"/>
          <w:szCs w:val="22"/>
        </w:rPr>
        <w:tab/>
        <w:t>[m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n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0,092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k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0,134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Plocha otvorů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S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o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8,87</w:t>
      </w:r>
      <w:r w:rsidRPr="00271E7D">
        <w:rPr>
          <w:rFonts w:asciiTheme="minorHAnsi" w:hAnsiTheme="minorHAnsi" w:cs="Tahoma"/>
          <w:sz w:val="22"/>
          <w:szCs w:val="22"/>
        </w:rPr>
        <w:tab/>
        <w:t>[m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Průměrná výška otvorů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h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o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1,47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Parametr odvětrání F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o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0,046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lastRenderedPageBreak/>
        <w:t xml:space="preserve">Průměrná světlá výška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h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s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2,96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Požární zatížení p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43,44</w:t>
      </w:r>
      <w:r w:rsidRPr="00271E7D">
        <w:rPr>
          <w:rFonts w:asciiTheme="minorHAnsi" w:hAnsiTheme="minorHAnsi" w:cs="Tahoma"/>
          <w:sz w:val="22"/>
          <w:szCs w:val="22"/>
        </w:rPr>
        <w:tab/>
        <w:t>[kg.m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-2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a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0,992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b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0,85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c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1,00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Normová teplota TN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871,58</w:t>
      </w:r>
      <w:r w:rsidRPr="00271E7D">
        <w:rPr>
          <w:rFonts w:asciiTheme="minorHAnsi" w:hAnsiTheme="minorHAnsi" w:cs="Tahoma"/>
          <w:sz w:val="22"/>
          <w:szCs w:val="22"/>
        </w:rPr>
        <w:tab/>
        <w:t>[°C]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Čas zakouření t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e</w:t>
      </w:r>
      <w:r w:rsidRPr="00271E7D">
        <w:rPr>
          <w:rFonts w:asciiTheme="minorHAnsi" w:hAnsiTheme="minorHAnsi" w:cs="Tahoma"/>
          <w:sz w:val="22"/>
          <w:szCs w:val="22"/>
        </w:rPr>
        <w:t xml:space="preserve"> 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2,17</w:t>
      </w:r>
      <w:r w:rsidRPr="00271E7D">
        <w:rPr>
          <w:rFonts w:asciiTheme="minorHAnsi" w:hAnsiTheme="minorHAnsi" w:cs="Tahoma"/>
          <w:sz w:val="22"/>
          <w:szCs w:val="22"/>
        </w:rPr>
        <w:tab/>
        <w:t>[min]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Maximální délka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50,48</w:t>
      </w:r>
      <w:r w:rsidRPr="00271E7D">
        <w:rPr>
          <w:rFonts w:asciiTheme="minorHAnsi" w:hAnsiTheme="minorHAnsi" w:cs="Tahoma"/>
          <w:b/>
          <w:bCs/>
          <w:sz w:val="22"/>
          <w:szCs w:val="22"/>
        </w:rPr>
        <w:tab/>
      </w:r>
      <w:r w:rsidRPr="00271E7D">
        <w:rPr>
          <w:rFonts w:asciiTheme="minorHAnsi" w:hAnsiTheme="minorHAnsi" w:cs="Tahoma"/>
          <w:sz w:val="22"/>
          <w:szCs w:val="22"/>
        </w:rPr>
        <w:t>[m]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Maximální šířka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35,24</w:t>
      </w:r>
      <w:r w:rsidRPr="00271E7D">
        <w:rPr>
          <w:rFonts w:asciiTheme="minorHAnsi" w:hAnsiTheme="minorHAnsi" w:cs="Tahoma"/>
          <w:b/>
          <w:bCs/>
          <w:sz w:val="22"/>
          <w:szCs w:val="22"/>
        </w:rPr>
        <w:tab/>
      </w:r>
      <w:r w:rsidRPr="00271E7D">
        <w:rPr>
          <w:rFonts w:asciiTheme="minorHAnsi" w:hAnsiTheme="minorHAnsi" w:cs="Tahoma"/>
          <w:sz w:val="22"/>
          <w:szCs w:val="22"/>
        </w:rPr>
        <w:t>[m]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Maximální plocha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1 778,64</w:t>
      </w:r>
      <w:r w:rsidRPr="00271E7D">
        <w:rPr>
          <w:rFonts w:asciiTheme="minorHAnsi" w:hAnsiTheme="minorHAnsi" w:cs="Tahoma"/>
          <w:b/>
          <w:bCs/>
          <w:sz w:val="22"/>
          <w:szCs w:val="22"/>
        </w:rPr>
        <w:tab/>
      </w:r>
      <w:r w:rsidRPr="00271E7D">
        <w:rPr>
          <w:rFonts w:asciiTheme="minorHAnsi" w:hAnsiTheme="minorHAnsi" w:cs="Tahoma"/>
          <w:sz w:val="22"/>
          <w:szCs w:val="22"/>
        </w:rPr>
        <w:t>[m</w:t>
      </w:r>
      <w:r w:rsidRPr="00271E7D">
        <w:rPr>
          <w:rFonts w:asciiTheme="minorHAnsi" w:hAnsiTheme="minorHAnsi" w:cs="Tahoma"/>
          <w:sz w:val="22"/>
          <w:szCs w:val="22"/>
          <w:vertAlign w:val="superscript"/>
        </w:rPr>
        <w:t>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387E17" w:rsidRPr="00271E7D" w:rsidRDefault="00387E17" w:rsidP="00387E17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Maximální počet užitných podlaží z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3,82</w:t>
      </w:r>
    </w:p>
    <w:p w:rsidR="00387E17" w:rsidRPr="00271E7D" w:rsidRDefault="00387E17" w:rsidP="00EF3B4C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highlight w:val="yellow"/>
        </w:rPr>
      </w:pPr>
    </w:p>
    <w:p w:rsidR="00756D8B" w:rsidRPr="00271E7D" w:rsidRDefault="00756D8B" w:rsidP="00756D8B">
      <w:pPr>
        <w:widowControl/>
        <w:autoSpaceDE w:val="0"/>
        <w:autoSpaceDN w:val="0"/>
        <w:adjustRightInd w:val="0"/>
        <w:rPr>
          <w:rFonts w:asciiTheme="minorHAnsi" w:hAnsiTheme="minorHAnsi" w:cs="Tahoma"/>
          <w:b/>
          <w:sz w:val="22"/>
          <w:szCs w:val="22"/>
        </w:rPr>
      </w:pPr>
      <w:r w:rsidRPr="00271E7D">
        <w:rPr>
          <w:rFonts w:asciiTheme="minorHAnsi" w:hAnsiTheme="minorHAnsi" w:cs="Tahoma"/>
          <w:b/>
          <w:sz w:val="22"/>
          <w:szCs w:val="22"/>
        </w:rPr>
        <w:t>Požární úsek dle ČSN 73 0834 + 73 0802: N3.5_kancelář s hygienickým zázemím</w:t>
      </w:r>
    </w:p>
    <w:p w:rsidR="00756D8B" w:rsidRPr="00271E7D" w:rsidRDefault="00756D8B" w:rsidP="00756D8B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  <w:u w:val="single"/>
        </w:rPr>
      </w:pPr>
      <w:r w:rsidRPr="00271E7D">
        <w:rPr>
          <w:rFonts w:asciiTheme="minorHAnsi" w:hAnsiTheme="minorHAnsi" w:cs="Tahoma"/>
          <w:sz w:val="22"/>
          <w:szCs w:val="22"/>
          <w:u w:val="single"/>
        </w:rPr>
        <w:t>Zadané údaje: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Počet užitných podlaží v objektu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4</w:t>
      </w:r>
      <w:r w:rsidRPr="00271E7D">
        <w:rPr>
          <w:rFonts w:asciiTheme="minorHAnsi" w:hAnsiTheme="minorHAnsi" w:cs="Tahoma"/>
          <w:sz w:val="22"/>
          <w:szCs w:val="22"/>
        </w:rPr>
        <w:tab/>
        <w:t>[-]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Výška objektu h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9,90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Počet užit.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nadzem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>. podlaží v objektu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4</w:t>
      </w:r>
      <w:r w:rsidRPr="00271E7D">
        <w:rPr>
          <w:rFonts w:asciiTheme="minorHAnsi" w:hAnsiTheme="minorHAnsi" w:cs="Tahoma"/>
          <w:sz w:val="22"/>
          <w:szCs w:val="22"/>
        </w:rPr>
        <w:tab/>
        <w:t>[-]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Materiál konstrukce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smíšený DP1-3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Zařazení dle ČSN 73 0873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nevýrobní objekt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Počet podlaží úseku z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</w:t>
      </w:r>
      <w:r w:rsidRPr="00271E7D">
        <w:rPr>
          <w:rFonts w:asciiTheme="minorHAnsi" w:hAnsiTheme="minorHAnsi" w:cs="Tahoma"/>
          <w:sz w:val="22"/>
          <w:szCs w:val="22"/>
        </w:rPr>
        <w:tab/>
        <w:t>[-]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Výšková poloha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hp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6,30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c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SM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automaticky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883668" w:rsidRDefault="00883668" w:rsidP="00883668">
      <w:pPr>
        <w:widowControl/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>Místnosti požárního úseku:</w:t>
      </w:r>
    </w:p>
    <w:tbl>
      <w:tblPr>
        <w:tblW w:w="1020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764"/>
        <w:gridCol w:w="497"/>
        <w:gridCol w:w="571"/>
        <w:gridCol w:w="811"/>
        <w:gridCol w:w="811"/>
        <w:gridCol w:w="811"/>
        <w:gridCol w:w="811"/>
        <w:gridCol w:w="811"/>
        <w:gridCol w:w="1051"/>
        <w:gridCol w:w="571"/>
        <w:gridCol w:w="945"/>
        <w:gridCol w:w="751"/>
      </w:tblGrid>
      <w:tr w:rsidR="00883668">
        <w:trPr>
          <w:tblHeader/>
        </w:trPr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Název</w:t>
            </w:r>
          </w:p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místnosti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Plocha</w:t>
            </w:r>
          </w:p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</w:t>
            </w:r>
          </w:p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Výška</w:t>
            </w:r>
          </w:p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s</w:t>
            </w:r>
            <w:proofErr w:type="spellEnd"/>
          </w:p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Nahod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n</w:t>
            </w:r>
            <w:proofErr w:type="spellEnd"/>
          </w:p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Stálé</w:t>
            </w:r>
          </w:p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s</w:t>
            </w:r>
            <w:proofErr w:type="spellEnd"/>
          </w:p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Dodat.</w:t>
            </w:r>
          </w:p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s</w:t>
            </w:r>
            <w:proofErr w:type="spellEnd"/>
          </w:p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Nahod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n</w:t>
            </w:r>
            <w:proofErr w:type="spellEnd"/>
          </w:p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Stálé.</w:t>
            </w:r>
          </w:p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s</w:t>
            </w:r>
          </w:p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Otvory</w:t>
            </w:r>
          </w:p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o</w:t>
            </w:r>
          </w:p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Čís.</w:t>
            </w:r>
          </w:p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pod.</w:t>
            </w:r>
          </w:p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[-]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Otvor</w:t>
            </w:r>
          </w:p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 pod.</w:t>
            </w:r>
          </w:p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Položka z tabulky</w:t>
            </w:r>
          </w:p>
        </w:tc>
      </w:tr>
      <w:tr w:rsidR="00883668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2.01_kancelář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15,11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3,10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2,64/1,65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1.1</w:t>
            </w:r>
          </w:p>
        </w:tc>
      </w:tr>
      <w:tr w:rsidR="00883668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2.02_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kuch.kout</w:t>
            </w:r>
            <w:proofErr w:type="spellEnd"/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9,46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2,75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0,68/0,75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1.1</w:t>
            </w:r>
          </w:p>
        </w:tc>
      </w:tr>
      <w:tr w:rsidR="00883668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2.03_sprcha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3,98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2,75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14.2</w:t>
            </w:r>
          </w:p>
        </w:tc>
      </w:tr>
      <w:tr w:rsidR="00883668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2.04_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wc</w:t>
            </w:r>
            <w:proofErr w:type="spellEnd"/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1,48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2,75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0,45/0,75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83668" w:rsidRDefault="00883668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14.2</w:t>
            </w:r>
          </w:p>
        </w:tc>
      </w:tr>
    </w:tbl>
    <w:p w:rsidR="00883668" w:rsidRDefault="00883668" w:rsidP="00883668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7E17" w:rsidRPr="00271E7D" w:rsidRDefault="00387E17" w:rsidP="00EF3B4C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highlight w:val="yellow"/>
        </w:rPr>
      </w:pPr>
    </w:p>
    <w:p w:rsidR="00756D8B" w:rsidRPr="00271E7D" w:rsidRDefault="00756D8B" w:rsidP="00756D8B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  <w:u w:val="single"/>
        </w:rPr>
      </w:pPr>
      <w:r w:rsidRPr="00271E7D">
        <w:rPr>
          <w:rFonts w:asciiTheme="minorHAnsi" w:hAnsiTheme="minorHAnsi" w:cs="Tahoma"/>
          <w:sz w:val="22"/>
          <w:szCs w:val="22"/>
          <w:u w:val="single"/>
        </w:rPr>
        <w:t>Výsledky výpočtu: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Změna staveb skupiny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Požární zatížení výpočtové p</w:t>
      </w:r>
      <w:proofErr w:type="spellStart"/>
      <w:r w:rsidRPr="00271E7D">
        <w:rPr>
          <w:rFonts w:asciiTheme="minorHAnsi" w:hAnsiTheme="minorHAnsi" w:cs="Tahoma"/>
          <w:position w:val="-2"/>
          <w:sz w:val="22"/>
          <w:szCs w:val="22"/>
        </w:rPr>
        <w:t>vyp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32,41</w:t>
      </w:r>
      <w:r w:rsidRPr="00271E7D">
        <w:rPr>
          <w:rFonts w:asciiTheme="minorHAnsi" w:hAnsiTheme="minorHAnsi" w:cs="Tahoma"/>
          <w:sz w:val="22"/>
          <w:szCs w:val="22"/>
        </w:rPr>
        <w:tab/>
        <w:t>[kg.m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-2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Stupeň požární bezpečnosti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(SPB)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III (III)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Plocha požárního úseku S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30,03</w:t>
      </w:r>
      <w:r w:rsidRPr="00271E7D">
        <w:rPr>
          <w:rFonts w:asciiTheme="minorHAnsi" w:hAnsiTheme="minorHAnsi" w:cs="Tahoma"/>
          <w:sz w:val="22"/>
          <w:szCs w:val="22"/>
        </w:rPr>
        <w:tab/>
        <w:t>[m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n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0,086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k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0,116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Plocha otvorů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S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o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3,77</w:t>
      </w:r>
      <w:r w:rsidRPr="00271E7D">
        <w:rPr>
          <w:rFonts w:asciiTheme="minorHAnsi" w:hAnsiTheme="minorHAnsi" w:cs="Tahoma"/>
          <w:sz w:val="22"/>
          <w:szCs w:val="22"/>
        </w:rPr>
        <w:tab/>
        <w:t>[m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Průměrná výška otvorů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h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o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1,38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Parametr odvětrání F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o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0,035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Průměrná světlá výška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h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s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2,93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Požární zatížení p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42,33</w:t>
      </w:r>
      <w:r w:rsidRPr="00271E7D">
        <w:rPr>
          <w:rFonts w:asciiTheme="minorHAnsi" w:hAnsiTheme="minorHAnsi" w:cs="Tahoma"/>
          <w:sz w:val="22"/>
          <w:szCs w:val="22"/>
        </w:rPr>
        <w:tab/>
        <w:t>[kg.m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-2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a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0,973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b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0,79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c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1,00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Normová teplota TN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853,33</w:t>
      </w:r>
      <w:r w:rsidRPr="00271E7D">
        <w:rPr>
          <w:rFonts w:asciiTheme="minorHAnsi" w:hAnsiTheme="minorHAnsi" w:cs="Tahoma"/>
          <w:sz w:val="22"/>
          <w:szCs w:val="22"/>
        </w:rPr>
        <w:tab/>
        <w:t>[°C]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Čas zakouření t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e</w:t>
      </w:r>
      <w:r w:rsidRPr="00271E7D">
        <w:rPr>
          <w:rFonts w:asciiTheme="minorHAnsi" w:hAnsiTheme="minorHAnsi" w:cs="Tahoma"/>
          <w:sz w:val="22"/>
          <w:szCs w:val="22"/>
        </w:rPr>
        <w:t xml:space="preserve"> 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2,20</w:t>
      </w:r>
      <w:r w:rsidRPr="00271E7D">
        <w:rPr>
          <w:rFonts w:asciiTheme="minorHAnsi" w:hAnsiTheme="minorHAnsi" w:cs="Tahoma"/>
          <w:sz w:val="22"/>
          <w:szCs w:val="22"/>
        </w:rPr>
        <w:tab/>
        <w:t>[min]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Maximální délka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51,62</w:t>
      </w:r>
      <w:r w:rsidRPr="00271E7D">
        <w:rPr>
          <w:rFonts w:asciiTheme="minorHAnsi" w:hAnsiTheme="minorHAnsi" w:cs="Tahoma"/>
          <w:b/>
          <w:bCs/>
          <w:sz w:val="22"/>
          <w:szCs w:val="22"/>
        </w:rPr>
        <w:tab/>
      </w:r>
      <w:r w:rsidRPr="00271E7D">
        <w:rPr>
          <w:rFonts w:asciiTheme="minorHAnsi" w:hAnsiTheme="minorHAnsi" w:cs="Tahoma"/>
          <w:sz w:val="22"/>
          <w:szCs w:val="22"/>
        </w:rPr>
        <w:t>[m]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Maximální šířka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35,81</w:t>
      </w:r>
      <w:r w:rsidRPr="00271E7D">
        <w:rPr>
          <w:rFonts w:asciiTheme="minorHAnsi" w:hAnsiTheme="minorHAnsi" w:cs="Tahoma"/>
          <w:b/>
          <w:bCs/>
          <w:sz w:val="22"/>
          <w:szCs w:val="22"/>
        </w:rPr>
        <w:tab/>
      </w:r>
      <w:r w:rsidRPr="00271E7D">
        <w:rPr>
          <w:rFonts w:asciiTheme="minorHAnsi" w:hAnsiTheme="minorHAnsi" w:cs="Tahoma"/>
          <w:sz w:val="22"/>
          <w:szCs w:val="22"/>
        </w:rPr>
        <w:t>[m]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lastRenderedPageBreak/>
        <w:t xml:space="preserve">Maximální plocha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1 848,44</w:t>
      </w:r>
      <w:r w:rsidRPr="00271E7D">
        <w:rPr>
          <w:rFonts w:asciiTheme="minorHAnsi" w:hAnsiTheme="minorHAnsi" w:cs="Tahoma"/>
          <w:b/>
          <w:bCs/>
          <w:sz w:val="22"/>
          <w:szCs w:val="22"/>
        </w:rPr>
        <w:tab/>
      </w:r>
      <w:r w:rsidRPr="00271E7D">
        <w:rPr>
          <w:rFonts w:asciiTheme="minorHAnsi" w:hAnsiTheme="minorHAnsi" w:cs="Tahoma"/>
          <w:sz w:val="22"/>
          <w:szCs w:val="22"/>
        </w:rPr>
        <w:t>[m</w:t>
      </w:r>
      <w:r w:rsidRPr="00271E7D">
        <w:rPr>
          <w:rFonts w:asciiTheme="minorHAnsi" w:hAnsiTheme="minorHAnsi" w:cs="Tahoma"/>
          <w:sz w:val="22"/>
          <w:szCs w:val="22"/>
          <w:vertAlign w:val="superscript"/>
        </w:rPr>
        <w:t>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Maximální počet užitných podlaží z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4,32</w:t>
      </w:r>
    </w:p>
    <w:p w:rsidR="00756D8B" w:rsidRPr="00271E7D" w:rsidRDefault="00756D8B" w:rsidP="00EF3B4C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highlight w:val="yellow"/>
        </w:rPr>
      </w:pPr>
    </w:p>
    <w:p w:rsidR="00756D8B" w:rsidRPr="00271E7D" w:rsidRDefault="00756D8B" w:rsidP="00756D8B">
      <w:pPr>
        <w:widowControl/>
        <w:autoSpaceDE w:val="0"/>
        <w:autoSpaceDN w:val="0"/>
        <w:adjustRightInd w:val="0"/>
        <w:rPr>
          <w:rFonts w:asciiTheme="minorHAnsi" w:hAnsiTheme="minorHAnsi" w:cs="Tahoma"/>
          <w:b/>
          <w:sz w:val="22"/>
          <w:szCs w:val="22"/>
        </w:rPr>
      </w:pPr>
      <w:r w:rsidRPr="00271E7D">
        <w:rPr>
          <w:rFonts w:asciiTheme="minorHAnsi" w:hAnsiTheme="minorHAnsi" w:cs="Tahoma"/>
          <w:b/>
          <w:sz w:val="22"/>
          <w:szCs w:val="22"/>
        </w:rPr>
        <w:t>Požární úsek dle ČSN 73 0834 + 73 0802: N4.6_byt inspekce v podkroví</w:t>
      </w:r>
    </w:p>
    <w:p w:rsidR="00756D8B" w:rsidRPr="00271E7D" w:rsidRDefault="00756D8B" w:rsidP="00756D8B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  <w:u w:val="single"/>
        </w:rPr>
      </w:pPr>
      <w:r w:rsidRPr="00271E7D">
        <w:rPr>
          <w:rFonts w:asciiTheme="minorHAnsi" w:hAnsiTheme="minorHAnsi" w:cs="Tahoma"/>
          <w:sz w:val="22"/>
          <w:szCs w:val="22"/>
          <w:u w:val="single"/>
        </w:rPr>
        <w:t>Zadané údaje: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Počet užitných podlaží v objektu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4</w:t>
      </w:r>
      <w:r w:rsidRPr="00271E7D">
        <w:rPr>
          <w:rFonts w:asciiTheme="minorHAnsi" w:hAnsiTheme="minorHAnsi" w:cs="Tahoma"/>
          <w:sz w:val="22"/>
          <w:szCs w:val="22"/>
        </w:rPr>
        <w:tab/>
        <w:t>[-]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Výška objektu h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9,90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Počet užit.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nadzem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>. podlaží v objektu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4</w:t>
      </w:r>
      <w:r w:rsidRPr="00271E7D">
        <w:rPr>
          <w:rFonts w:asciiTheme="minorHAnsi" w:hAnsiTheme="minorHAnsi" w:cs="Tahoma"/>
          <w:sz w:val="22"/>
          <w:szCs w:val="22"/>
        </w:rPr>
        <w:tab/>
        <w:t>[-]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Materiál konstrukce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smíšený DP1-3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Zařazení dle ČSN 73 0873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nevýrobní objekt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Počet podlaží úseku z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</w:t>
      </w:r>
      <w:r w:rsidRPr="00271E7D">
        <w:rPr>
          <w:rFonts w:asciiTheme="minorHAnsi" w:hAnsiTheme="minorHAnsi" w:cs="Tahoma"/>
          <w:sz w:val="22"/>
          <w:szCs w:val="22"/>
        </w:rPr>
        <w:tab/>
        <w:t>[-]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Výšková poloha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hp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9,90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c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SM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automaticky</w:t>
      </w:r>
      <w:r w:rsidRPr="00271E7D">
        <w:rPr>
          <w:rFonts w:asciiTheme="minorHAnsi" w:hAnsiTheme="minorHAnsi" w:cs="Tahoma"/>
          <w:sz w:val="22"/>
          <w:szCs w:val="22"/>
        </w:rPr>
        <w:tab/>
      </w:r>
    </w:p>
    <w:p w:rsidR="00FF3D93" w:rsidRDefault="00FF3D93" w:rsidP="00FF3D93">
      <w:pPr>
        <w:widowControl/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>Místnosti požárního úseku:</w:t>
      </w:r>
    </w:p>
    <w:tbl>
      <w:tblPr>
        <w:tblW w:w="1020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764"/>
        <w:gridCol w:w="497"/>
        <w:gridCol w:w="571"/>
        <w:gridCol w:w="811"/>
        <w:gridCol w:w="811"/>
        <w:gridCol w:w="811"/>
        <w:gridCol w:w="811"/>
        <w:gridCol w:w="811"/>
        <w:gridCol w:w="1051"/>
        <w:gridCol w:w="571"/>
        <w:gridCol w:w="945"/>
        <w:gridCol w:w="751"/>
      </w:tblGrid>
      <w:tr w:rsidR="00FF3D93">
        <w:trPr>
          <w:tblHeader/>
        </w:trPr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Název</w:t>
            </w:r>
          </w:p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místnosti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Plocha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Výška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s</w:t>
            </w:r>
            <w:proofErr w:type="spellEnd"/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Nahod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n</w:t>
            </w:r>
            <w:proofErr w:type="spellEnd"/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Stálé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s</w:t>
            </w:r>
            <w:proofErr w:type="spellEnd"/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Dodat.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s</w:t>
            </w:r>
            <w:proofErr w:type="spellEnd"/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Nahod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n</w:t>
            </w:r>
            <w:proofErr w:type="spellEnd"/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Stálé.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s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Otvory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o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Čís.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pod.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[-]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Otvor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 pod.</w:t>
            </w:r>
          </w:p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Položka z tabulky</w:t>
            </w:r>
          </w:p>
        </w:tc>
      </w:tr>
      <w:tr w:rsidR="00FF3D93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3.01_chodba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5,94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2,65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8.1</w:t>
            </w:r>
          </w:p>
        </w:tc>
      </w:tr>
      <w:tr w:rsidR="00FF3D93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3.02_pokoj inspekce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12,77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2,65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8.1</w:t>
            </w:r>
          </w:p>
        </w:tc>
      </w:tr>
      <w:tr w:rsidR="00FF3D93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3.03_pokoj inspekce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15,45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2,65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2,79/0,90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8.1</w:t>
            </w:r>
          </w:p>
        </w:tc>
      </w:tr>
      <w:tr w:rsidR="00FF3D93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3.04_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kuch.kout</w:t>
            </w:r>
            <w:proofErr w:type="spellEnd"/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7,47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2,30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8.1</w:t>
            </w:r>
          </w:p>
        </w:tc>
      </w:tr>
      <w:tr w:rsidR="00FF3D93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3.05_koupelna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4,96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2,30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8.1</w:t>
            </w:r>
          </w:p>
        </w:tc>
      </w:tr>
      <w:tr w:rsidR="00FF3D93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3.06_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wc</w:t>
            </w:r>
            <w:proofErr w:type="spellEnd"/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2,79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2,30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F3D93" w:rsidRDefault="00FF3D93">
            <w:pPr>
              <w:widowControl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8.1</w:t>
            </w:r>
          </w:p>
        </w:tc>
      </w:tr>
    </w:tbl>
    <w:p w:rsidR="00FF3D93" w:rsidRDefault="00FF3D93" w:rsidP="00FF3D93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="Tahoma" w:hAnsi="Tahoma" w:cs="Tahoma"/>
        </w:rPr>
      </w:pPr>
    </w:p>
    <w:p w:rsidR="00756D8B" w:rsidRPr="00271E7D" w:rsidRDefault="00756D8B" w:rsidP="00EF3B4C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highlight w:val="yellow"/>
        </w:rPr>
      </w:pPr>
    </w:p>
    <w:p w:rsidR="00756D8B" w:rsidRPr="00271E7D" w:rsidRDefault="00756D8B" w:rsidP="00756D8B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  <w:u w:val="single"/>
        </w:rPr>
      </w:pPr>
      <w:r w:rsidRPr="00271E7D">
        <w:rPr>
          <w:rFonts w:asciiTheme="minorHAnsi" w:hAnsiTheme="minorHAnsi" w:cs="Tahoma"/>
          <w:sz w:val="22"/>
          <w:szCs w:val="22"/>
          <w:u w:val="single"/>
        </w:rPr>
        <w:t>Výsledky výpočtu: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Změna staveb skupiny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Požární zatížení výpočtové p</w:t>
      </w:r>
      <w:proofErr w:type="spellStart"/>
      <w:r w:rsidRPr="00271E7D">
        <w:rPr>
          <w:rFonts w:asciiTheme="minorHAnsi" w:hAnsiTheme="minorHAnsi" w:cs="Tahoma"/>
          <w:position w:val="-2"/>
          <w:sz w:val="22"/>
          <w:szCs w:val="22"/>
        </w:rPr>
        <w:t>vyp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47,95</w:t>
      </w:r>
      <w:r w:rsidRPr="00271E7D">
        <w:rPr>
          <w:rFonts w:asciiTheme="minorHAnsi" w:hAnsiTheme="minorHAnsi" w:cs="Tahoma"/>
          <w:sz w:val="22"/>
          <w:szCs w:val="22"/>
        </w:rPr>
        <w:tab/>
        <w:t>[kg.m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-2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Stupeň požární bezpečnosti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(SPB)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III (IV)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Plocha požárního úseku S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49,38</w:t>
      </w:r>
      <w:r w:rsidRPr="00271E7D">
        <w:rPr>
          <w:rFonts w:asciiTheme="minorHAnsi" w:hAnsiTheme="minorHAnsi" w:cs="Tahoma"/>
          <w:sz w:val="22"/>
          <w:szCs w:val="22"/>
        </w:rPr>
        <w:tab/>
        <w:t>[m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n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0,034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k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0,054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Plocha otvorů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S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o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2,79</w:t>
      </w:r>
      <w:r w:rsidRPr="00271E7D">
        <w:rPr>
          <w:rFonts w:asciiTheme="minorHAnsi" w:hAnsiTheme="minorHAnsi" w:cs="Tahoma"/>
          <w:sz w:val="22"/>
          <w:szCs w:val="22"/>
        </w:rPr>
        <w:tab/>
        <w:t>[m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Průměrná výška otvorů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h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o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0,90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Parametr odvětrání F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o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0,015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Průměrná světlá výška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 xml:space="preserve"> h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s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2,54</w:t>
      </w:r>
      <w:r w:rsidRPr="00271E7D">
        <w:rPr>
          <w:rFonts w:asciiTheme="minorHAnsi" w:hAnsiTheme="minorHAnsi" w:cs="Tahoma"/>
          <w:sz w:val="22"/>
          <w:szCs w:val="22"/>
        </w:rPr>
        <w:tab/>
        <w:t>[m]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Požární zatížení p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48,25</w:t>
      </w:r>
      <w:r w:rsidRPr="00271E7D">
        <w:rPr>
          <w:rFonts w:asciiTheme="minorHAnsi" w:hAnsiTheme="minorHAnsi" w:cs="Tahoma"/>
          <w:sz w:val="22"/>
          <w:szCs w:val="22"/>
        </w:rPr>
        <w:tab/>
        <w:t>[kg.m</w:t>
      </w:r>
      <w:r w:rsidRPr="00271E7D">
        <w:rPr>
          <w:rFonts w:asciiTheme="minorHAnsi" w:hAnsiTheme="minorHAnsi" w:cs="Tahoma"/>
          <w:position w:val="2"/>
          <w:sz w:val="22"/>
          <w:szCs w:val="22"/>
        </w:rPr>
        <w:t>-2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a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0,983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b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1,01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Koeficient c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1,00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Normová teplota TN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911,82</w:t>
      </w:r>
      <w:r w:rsidRPr="00271E7D">
        <w:rPr>
          <w:rFonts w:asciiTheme="minorHAnsi" w:hAnsiTheme="minorHAnsi" w:cs="Tahoma"/>
          <w:sz w:val="22"/>
          <w:szCs w:val="22"/>
        </w:rPr>
        <w:tab/>
        <w:t>[°C]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Čas zakouření t</w:t>
      </w:r>
      <w:r w:rsidRPr="00271E7D">
        <w:rPr>
          <w:rFonts w:asciiTheme="minorHAnsi" w:hAnsiTheme="minorHAnsi" w:cs="Tahoma"/>
          <w:position w:val="-2"/>
          <w:sz w:val="22"/>
          <w:szCs w:val="22"/>
        </w:rPr>
        <w:t>e</w:t>
      </w:r>
      <w:r w:rsidRPr="00271E7D">
        <w:rPr>
          <w:rFonts w:asciiTheme="minorHAnsi" w:hAnsiTheme="minorHAnsi" w:cs="Tahoma"/>
          <w:sz w:val="22"/>
          <w:szCs w:val="22"/>
        </w:rPr>
        <w:t xml:space="preserve"> 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2,03</w:t>
      </w:r>
      <w:r w:rsidRPr="00271E7D">
        <w:rPr>
          <w:rFonts w:asciiTheme="minorHAnsi" w:hAnsiTheme="minorHAnsi" w:cs="Tahoma"/>
          <w:sz w:val="22"/>
          <w:szCs w:val="22"/>
        </w:rPr>
        <w:tab/>
        <w:t>[min]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Maximální délka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51,03</w:t>
      </w:r>
      <w:r w:rsidRPr="00271E7D">
        <w:rPr>
          <w:rFonts w:asciiTheme="minorHAnsi" w:hAnsiTheme="minorHAnsi" w:cs="Tahoma"/>
          <w:b/>
          <w:bCs/>
          <w:sz w:val="22"/>
          <w:szCs w:val="22"/>
        </w:rPr>
        <w:tab/>
      </w:r>
      <w:r w:rsidRPr="00271E7D">
        <w:rPr>
          <w:rFonts w:asciiTheme="minorHAnsi" w:hAnsiTheme="minorHAnsi" w:cs="Tahoma"/>
          <w:sz w:val="22"/>
          <w:szCs w:val="22"/>
        </w:rPr>
        <w:t>[m]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Maximální šířka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35,51</w:t>
      </w:r>
      <w:r w:rsidRPr="00271E7D">
        <w:rPr>
          <w:rFonts w:asciiTheme="minorHAnsi" w:hAnsiTheme="minorHAnsi" w:cs="Tahoma"/>
          <w:b/>
          <w:bCs/>
          <w:sz w:val="22"/>
          <w:szCs w:val="22"/>
        </w:rPr>
        <w:tab/>
      </w:r>
      <w:r w:rsidRPr="00271E7D">
        <w:rPr>
          <w:rFonts w:asciiTheme="minorHAnsi" w:hAnsiTheme="minorHAnsi" w:cs="Tahoma"/>
          <w:sz w:val="22"/>
          <w:szCs w:val="22"/>
        </w:rPr>
        <w:t>[m]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 xml:space="preserve">Maximální plocha </w:t>
      </w:r>
      <w:proofErr w:type="spellStart"/>
      <w:r w:rsidRPr="00271E7D">
        <w:rPr>
          <w:rFonts w:asciiTheme="minorHAnsi" w:hAnsiTheme="minorHAnsi" w:cs="Tahoma"/>
          <w:sz w:val="22"/>
          <w:szCs w:val="22"/>
        </w:rPr>
        <w:t>pož.úseku</w:t>
      </w:r>
      <w:proofErr w:type="spellEnd"/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1 812,10</w:t>
      </w:r>
      <w:r w:rsidRPr="00271E7D">
        <w:rPr>
          <w:rFonts w:asciiTheme="minorHAnsi" w:hAnsiTheme="minorHAnsi" w:cs="Tahoma"/>
          <w:b/>
          <w:bCs/>
          <w:sz w:val="22"/>
          <w:szCs w:val="22"/>
        </w:rPr>
        <w:tab/>
      </w:r>
      <w:r w:rsidRPr="00271E7D">
        <w:rPr>
          <w:rFonts w:asciiTheme="minorHAnsi" w:hAnsiTheme="minorHAnsi" w:cs="Tahoma"/>
          <w:sz w:val="22"/>
          <w:szCs w:val="22"/>
        </w:rPr>
        <w:t>[m</w:t>
      </w:r>
      <w:r w:rsidRPr="00271E7D">
        <w:rPr>
          <w:rFonts w:asciiTheme="minorHAnsi" w:hAnsiTheme="minorHAnsi" w:cs="Tahoma"/>
          <w:sz w:val="22"/>
          <w:szCs w:val="22"/>
          <w:vertAlign w:val="superscript"/>
        </w:rPr>
        <w:t>2</w:t>
      </w:r>
      <w:r w:rsidRPr="00271E7D">
        <w:rPr>
          <w:rFonts w:asciiTheme="minorHAnsi" w:hAnsiTheme="minorHAnsi" w:cs="Tahoma"/>
          <w:sz w:val="22"/>
          <w:szCs w:val="22"/>
        </w:rPr>
        <w:t>]</w:t>
      </w:r>
    </w:p>
    <w:p w:rsidR="00756D8B" w:rsidRPr="00271E7D" w:rsidRDefault="00756D8B" w:rsidP="00756D8B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Theme="minorHAnsi" w:hAnsiTheme="minorHAnsi" w:cs="Tahoma"/>
          <w:b/>
          <w:bCs/>
          <w:sz w:val="22"/>
          <w:szCs w:val="22"/>
        </w:rPr>
      </w:pPr>
      <w:r w:rsidRPr="00271E7D">
        <w:rPr>
          <w:rFonts w:asciiTheme="minorHAnsi" w:hAnsiTheme="minorHAnsi" w:cs="Tahoma"/>
          <w:sz w:val="22"/>
          <w:szCs w:val="22"/>
        </w:rPr>
        <w:t>Maximální počet užitných podlaží z</w:t>
      </w:r>
      <w:r w:rsidRPr="00271E7D">
        <w:rPr>
          <w:rFonts w:asciiTheme="minorHAnsi" w:hAnsiTheme="minorHAnsi" w:cs="Tahoma"/>
          <w:sz w:val="22"/>
          <w:szCs w:val="22"/>
        </w:rPr>
        <w:tab/>
      </w:r>
      <w:r w:rsidRPr="00271E7D">
        <w:rPr>
          <w:rFonts w:asciiTheme="minorHAnsi" w:hAnsiTheme="minorHAnsi" w:cs="Tahoma"/>
          <w:b/>
          <w:bCs/>
          <w:sz w:val="22"/>
          <w:szCs w:val="22"/>
        </w:rPr>
        <w:t>2,92</w:t>
      </w:r>
    </w:p>
    <w:p w:rsidR="00756D8B" w:rsidRDefault="00756D8B" w:rsidP="00EF3B4C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highlight w:val="yellow"/>
        </w:rPr>
      </w:pPr>
    </w:p>
    <w:p w:rsidR="00756D8B" w:rsidRPr="00EF3B4C" w:rsidRDefault="00756D8B" w:rsidP="00EF3B4C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highlight w:val="yellow"/>
        </w:rPr>
      </w:pPr>
    </w:p>
    <w:p w:rsidR="00CE6EBF" w:rsidRPr="00692F76" w:rsidRDefault="00CE6EBF" w:rsidP="00692F76">
      <w:pPr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 w:rsidRPr="00692F76">
        <w:rPr>
          <w:rFonts w:asciiTheme="minorHAnsi" w:hAnsiTheme="minorHAnsi"/>
          <w:b/>
          <w:sz w:val="22"/>
          <w:szCs w:val="22"/>
        </w:rPr>
        <w:t>Stavební konstrukce</w:t>
      </w:r>
      <w:r w:rsidR="000D5028" w:rsidRPr="00692F76">
        <w:rPr>
          <w:rFonts w:asciiTheme="minorHAnsi" w:hAnsiTheme="minorHAnsi"/>
          <w:b/>
          <w:sz w:val="22"/>
          <w:szCs w:val="22"/>
        </w:rPr>
        <w:t xml:space="preserve"> objekt S</w:t>
      </w:r>
      <w:r w:rsidR="00E82679" w:rsidRPr="00692F76">
        <w:rPr>
          <w:rFonts w:asciiTheme="minorHAnsi" w:hAnsiTheme="minorHAnsi"/>
          <w:b/>
          <w:sz w:val="22"/>
          <w:szCs w:val="22"/>
        </w:rPr>
        <w:t>O_01</w:t>
      </w:r>
      <w:r w:rsidRPr="00692F76">
        <w:rPr>
          <w:rFonts w:asciiTheme="minorHAnsi" w:hAnsiTheme="minorHAnsi"/>
          <w:b/>
          <w:sz w:val="22"/>
          <w:szCs w:val="22"/>
        </w:rPr>
        <w:t>:</w:t>
      </w:r>
    </w:p>
    <w:p w:rsidR="00CE6EBF" w:rsidRPr="009E49BF" w:rsidRDefault="00CE6EBF" w:rsidP="00CE6EBF">
      <w:pPr>
        <w:pStyle w:val="Prosttext"/>
        <w:jc w:val="both"/>
        <w:rPr>
          <w:rFonts w:asciiTheme="minorHAnsi" w:hAnsiTheme="minorHAnsi"/>
          <w:b/>
          <w:sz w:val="22"/>
          <w:szCs w:val="22"/>
          <w:highlight w:val="yellow"/>
        </w:rPr>
      </w:pPr>
    </w:p>
    <w:p w:rsidR="00E956BA" w:rsidRPr="00FD6173" w:rsidRDefault="00E956BA" w:rsidP="00E956BA">
      <w:pPr>
        <w:pStyle w:val="Prosttext"/>
        <w:jc w:val="both"/>
        <w:outlineLvl w:val="0"/>
        <w:rPr>
          <w:rFonts w:ascii="Calibri" w:hAnsi="Calibri"/>
          <w:b/>
          <w:sz w:val="22"/>
          <w:szCs w:val="22"/>
        </w:rPr>
      </w:pPr>
      <w:r w:rsidRPr="00FD6173">
        <w:rPr>
          <w:rFonts w:ascii="Calibri" w:hAnsi="Calibri"/>
          <w:b/>
          <w:sz w:val="22"/>
          <w:szCs w:val="22"/>
        </w:rPr>
        <w:t>Požadovaná odolnost stavebních konstrukcí: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42"/>
        <w:gridCol w:w="567"/>
        <w:gridCol w:w="1235"/>
        <w:gridCol w:w="1098"/>
        <w:gridCol w:w="897"/>
        <w:gridCol w:w="1425"/>
        <w:gridCol w:w="1478"/>
        <w:gridCol w:w="1143"/>
        <w:gridCol w:w="962"/>
      </w:tblGrid>
      <w:tr w:rsidR="00E956BA" w:rsidRPr="00FD6173" w:rsidTr="008326EF">
        <w:trPr>
          <w:jc w:val="center"/>
        </w:trPr>
        <w:tc>
          <w:tcPr>
            <w:tcW w:w="1242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D6173">
              <w:rPr>
                <w:rFonts w:ascii="Calibri" w:hAnsi="Calibri"/>
                <w:b/>
                <w:sz w:val="22"/>
                <w:szCs w:val="22"/>
              </w:rPr>
              <w:lastRenderedPageBreak/>
              <w:t>Požární úsek</w:t>
            </w:r>
          </w:p>
        </w:tc>
        <w:tc>
          <w:tcPr>
            <w:tcW w:w="567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D6173">
              <w:rPr>
                <w:rFonts w:ascii="Calibri" w:hAnsi="Calibri"/>
                <w:b/>
                <w:sz w:val="22"/>
                <w:szCs w:val="22"/>
              </w:rPr>
              <w:t>SPB</w:t>
            </w:r>
          </w:p>
        </w:tc>
        <w:tc>
          <w:tcPr>
            <w:tcW w:w="1235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D6173">
              <w:rPr>
                <w:rFonts w:ascii="Calibri" w:hAnsi="Calibri"/>
                <w:b/>
                <w:sz w:val="22"/>
                <w:szCs w:val="22"/>
              </w:rPr>
              <w:t xml:space="preserve">Požární stěny </w:t>
            </w:r>
            <w:r>
              <w:rPr>
                <w:rFonts w:ascii="Calibri" w:hAnsi="Calibri"/>
                <w:b/>
                <w:sz w:val="22"/>
                <w:szCs w:val="22"/>
              </w:rPr>
              <w:t>a stropy</w:t>
            </w:r>
          </w:p>
        </w:tc>
        <w:tc>
          <w:tcPr>
            <w:tcW w:w="1098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D6173">
              <w:rPr>
                <w:rFonts w:ascii="Calibri" w:hAnsi="Calibri"/>
                <w:b/>
                <w:sz w:val="22"/>
                <w:szCs w:val="22"/>
              </w:rPr>
              <w:t>Požární uzávěry</w:t>
            </w:r>
          </w:p>
        </w:tc>
        <w:tc>
          <w:tcPr>
            <w:tcW w:w="897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FD6173">
              <w:rPr>
                <w:rFonts w:ascii="Calibri" w:hAnsi="Calibri"/>
                <w:b/>
                <w:sz w:val="22"/>
                <w:szCs w:val="22"/>
              </w:rPr>
              <w:t>Kce</w:t>
            </w:r>
            <w:proofErr w:type="spellEnd"/>
            <w:r w:rsidRPr="00FD6173">
              <w:rPr>
                <w:rFonts w:ascii="Calibri" w:hAnsi="Calibri"/>
                <w:b/>
                <w:sz w:val="22"/>
                <w:szCs w:val="22"/>
              </w:rPr>
              <w:t>. Nosné</w:t>
            </w:r>
          </w:p>
        </w:tc>
        <w:tc>
          <w:tcPr>
            <w:tcW w:w="1425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D6173">
              <w:rPr>
                <w:rFonts w:ascii="Calibri" w:hAnsi="Calibri"/>
                <w:b/>
                <w:sz w:val="22"/>
                <w:szCs w:val="22"/>
              </w:rPr>
              <w:t>Obvodové stěny nosné</w:t>
            </w:r>
          </w:p>
        </w:tc>
        <w:tc>
          <w:tcPr>
            <w:tcW w:w="1478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D6173">
              <w:rPr>
                <w:rFonts w:ascii="Calibri" w:hAnsi="Calibri"/>
                <w:b/>
                <w:sz w:val="22"/>
                <w:szCs w:val="22"/>
              </w:rPr>
              <w:t>Obvodové stěny nenosné</w:t>
            </w:r>
          </w:p>
        </w:tc>
        <w:tc>
          <w:tcPr>
            <w:tcW w:w="1143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D6173">
              <w:rPr>
                <w:rFonts w:ascii="Calibri" w:hAnsi="Calibri"/>
                <w:b/>
                <w:sz w:val="22"/>
                <w:szCs w:val="22"/>
              </w:rPr>
              <w:t xml:space="preserve">Nosná </w:t>
            </w:r>
            <w:proofErr w:type="spellStart"/>
            <w:r w:rsidRPr="00FD6173">
              <w:rPr>
                <w:rFonts w:ascii="Calibri" w:hAnsi="Calibri"/>
                <w:b/>
                <w:sz w:val="22"/>
                <w:szCs w:val="22"/>
              </w:rPr>
              <w:t>kce</w:t>
            </w:r>
            <w:proofErr w:type="spellEnd"/>
            <w:r w:rsidRPr="00FD6173">
              <w:rPr>
                <w:rFonts w:ascii="Calibri" w:hAnsi="Calibri"/>
                <w:b/>
                <w:sz w:val="22"/>
                <w:szCs w:val="22"/>
              </w:rPr>
              <w:t>. Střechy</w:t>
            </w:r>
          </w:p>
        </w:tc>
        <w:tc>
          <w:tcPr>
            <w:tcW w:w="962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D6173">
              <w:rPr>
                <w:rFonts w:ascii="Calibri" w:hAnsi="Calibri"/>
                <w:b/>
                <w:sz w:val="22"/>
                <w:szCs w:val="22"/>
              </w:rPr>
              <w:t>Střešní plášť</w:t>
            </w:r>
          </w:p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E956BA" w:rsidRPr="00FD6173" w:rsidTr="008326EF">
        <w:trPr>
          <w:jc w:val="center"/>
        </w:trPr>
        <w:tc>
          <w:tcPr>
            <w:tcW w:w="1242" w:type="dxa"/>
            <w:vAlign w:val="center"/>
          </w:tcPr>
          <w:p w:rsidR="00E956BA" w:rsidRPr="007468BA" w:rsidRDefault="00E956BA" w:rsidP="00350076">
            <w:pPr>
              <w:pStyle w:val="Prosttex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468BA">
              <w:rPr>
                <w:rFonts w:ascii="Calibri" w:hAnsi="Calibri"/>
                <w:b/>
                <w:sz w:val="22"/>
                <w:szCs w:val="22"/>
              </w:rPr>
              <w:t>N1.1</w:t>
            </w:r>
            <w:r w:rsidR="00350076">
              <w:rPr>
                <w:rFonts w:ascii="Calibri" w:hAnsi="Calibri"/>
                <w:b/>
                <w:sz w:val="22"/>
                <w:szCs w:val="22"/>
              </w:rPr>
              <w:t>, N2.2, N2.3, N3.4, N3.5,</w:t>
            </w:r>
          </w:p>
        </w:tc>
        <w:tc>
          <w:tcPr>
            <w:tcW w:w="567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sz w:val="22"/>
                <w:szCs w:val="22"/>
              </w:rPr>
            </w:pPr>
            <w:r w:rsidRPr="00FD6173">
              <w:rPr>
                <w:rFonts w:ascii="Calibri" w:hAnsi="Calibri"/>
                <w:sz w:val="22"/>
                <w:szCs w:val="22"/>
              </w:rPr>
              <w:t>III.</w:t>
            </w:r>
          </w:p>
        </w:tc>
        <w:tc>
          <w:tcPr>
            <w:tcW w:w="1235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45</w:t>
            </w:r>
          </w:p>
        </w:tc>
        <w:tc>
          <w:tcPr>
            <w:tcW w:w="1098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sz w:val="22"/>
                <w:szCs w:val="22"/>
              </w:rPr>
            </w:pPr>
            <w:r w:rsidRPr="00FD6173">
              <w:rPr>
                <w:rFonts w:ascii="Calibri" w:hAnsi="Calibri"/>
                <w:sz w:val="22"/>
                <w:szCs w:val="22"/>
              </w:rPr>
              <w:t>30 DP3</w:t>
            </w:r>
          </w:p>
        </w:tc>
        <w:tc>
          <w:tcPr>
            <w:tcW w:w="897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sz w:val="22"/>
                <w:szCs w:val="22"/>
              </w:rPr>
            </w:pPr>
            <w:r w:rsidRPr="00FD6173">
              <w:rPr>
                <w:rFonts w:ascii="Calibri" w:hAnsi="Calibri"/>
                <w:sz w:val="22"/>
                <w:szCs w:val="22"/>
              </w:rPr>
              <w:t>45</w:t>
            </w:r>
          </w:p>
        </w:tc>
        <w:tc>
          <w:tcPr>
            <w:tcW w:w="1425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sz w:val="22"/>
                <w:szCs w:val="22"/>
              </w:rPr>
            </w:pPr>
            <w:r w:rsidRPr="00FD6173">
              <w:rPr>
                <w:rFonts w:ascii="Calibri" w:hAnsi="Calibri"/>
                <w:sz w:val="22"/>
                <w:szCs w:val="22"/>
              </w:rPr>
              <w:t>45</w:t>
            </w:r>
          </w:p>
        </w:tc>
        <w:tc>
          <w:tcPr>
            <w:tcW w:w="1478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sz w:val="22"/>
                <w:szCs w:val="22"/>
              </w:rPr>
            </w:pPr>
            <w:r w:rsidRPr="00FD6173">
              <w:rPr>
                <w:rFonts w:ascii="Calibri" w:hAnsi="Calibri"/>
                <w:sz w:val="22"/>
                <w:szCs w:val="22"/>
              </w:rPr>
              <w:t>45</w:t>
            </w:r>
          </w:p>
        </w:tc>
        <w:tc>
          <w:tcPr>
            <w:tcW w:w="1143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sz w:val="22"/>
                <w:szCs w:val="22"/>
              </w:rPr>
            </w:pPr>
            <w:r w:rsidRPr="00FD6173"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962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sz w:val="22"/>
                <w:szCs w:val="22"/>
              </w:rPr>
            </w:pPr>
            <w:r w:rsidRPr="00FD6173">
              <w:rPr>
                <w:rFonts w:ascii="Calibri" w:hAnsi="Calibri"/>
                <w:sz w:val="22"/>
                <w:szCs w:val="22"/>
              </w:rPr>
              <w:t>-</w:t>
            </w:r>
          </w:p>
        </w:tc>
      </w:tr>
      <w:tr w:rsidR="00E956BA" w:rsidRPr="00FD6173" w:rsidTr="008326EF">
        <w:trPr>
          <w:jc w:val="center"/>
        </w:trPr>
        <w:tc>
          <w:tcPr>
            <w:tcW w:w="1242" w:type="dxa"/>
            <w:vAlign w:val="center"/>
          </w:tcPr>
          <w:p w:rsidR="00E956BA" w:rsidRPr="007468BA" w:rsidRDefault="00350076" w:rsidP="008326EF">
            <w:pPr>
              <w:pStyle w:val="Prosttex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N4.6, N1.7/N4</w:t>
            </w:r>
          </w:p>
        </w:tc>
        <w:tc>
          <w:tcPr>
            <w:tcW w:w="567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D6173">
              <w:rPr>
                <w:rFonts w:ascii="Calibri" w:hAnsi="Calibri"/>
                <w:b/>
                <w:sz w:val="22"/>
                <w:szCs w:val="22"/>
              </w:rPr>
              <w:t>III.</w:t>
            </w:r>
          </w:p>
        </w:tc>
        <w:tc>
          <w:tcPr>
            <w:tcW w:w="1235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30</w:t>
            </w:r>
          </w:p>
        </w:tc>
        <w:tc>
          <w:tcPr>
            <w:tcW w:w="1098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sz w:val="22"/>
                <w:szCs w:val="22"/>
              </w:rPr>
            </w:pPr>
            <w:r w:rsidRPr="00FD6173">
              <w:rPr>
                <w:rFonts w:ascii="Calibri" w:hAnsi="Calibri"/>
                <w:sz w:val="22"/>
                <w:szCs w:val="22"/>
              </w:rPr>
              <w:t>15 DP3</w:t>
            </w:r>
          </w:p>
        </w:tc>
        <w:tc>
          <w:tcPr>
            <w:tcW w:w="897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sz w:val="22"/>
                <w:szCs w:val="22"/>
              </w:rPr>
            </w:pPr>
            <w:r w:rsidRPr="00FD6173">
              <w:rPr>
                <w:rFonts w:ascii="Calibri" w:hAnsi="Calibri"/>
                <w:sz w:val="22"/>
                <w:szCs w:val="22"/>
              </w:rPr>
              <w:t>30</w:t>
            </w:r>
          </w:p>
        </w:tc>
        <w:tc>
          <w:tcPr>
            <w:tcW w:w="1425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sz w:val="22"/>
                <w:szCs w:val="22"/>
              </w:rPr>
            </w:pPr>
            <w:r w:rsidRPr="00FD6173">
              <w:rPr>
                <w:rFonts w:ascii="Calibri" w:hAnsi="Calibri"/>
                <w:sz w:val="22"/>
                <w:szCs w:val="22"/>
              </w:rPr>
              <w:t>30</w:t>
            </w:r>
          </w:p>
        </w:tc>
        <w:tc>
          <w:tcPr>
            <w:tcW w:w="1478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sz w:val="22"/>
                <w:szCs w:val="22"/>
              </w:rPr>
            </w:pPr>
            <w:r w:rsidRPr="00FD6173">
              <w:rPr>
                <w:rFonts w:ascii="Calibri" w:hAnsi="Calibri"/>
                <w:sz w:val="22"/>
                <w:szCs w:val="22"/>
              </w:rPr>
              <w:t>30</w:t>
            </w:r>
          </w:p>
        </w:tc>
        <w:tc>
          <w:tcPr>
            <w:tcW w:w="1143" w:type="dxa"/>
            <w:vAlign w:val="center"/>
          </w:tcPr>
          <w:p w:rsidR="00E956BA" w:rsidRPr="00FD6173" w:rsidRDefault="00E956BA" w:rsidP="008326EF">
            <w:pPr>
              <w:pStyle w:val="Prosttext"/>
              <w:jc w:val="center"/>
              <w:rPr>
                <w:rFonts w:ascii="Calibri" w:hAnsi="Calibri"/>
                <w:sz w:val="22"/>
                <w:szCs w:val="22"/>
              </w:rPr>
            </w:pPr>
            <w:r w:rsidRPr="00FD6173">
              <w:rPr>
                <w:rFonts w:ascii="Calibri" w:hAnsi="Calibri"/>
                <w:sz w:val="22"/>
                <w:szCs w:val="22"/>
              </w:rPr>
              <w:t>30</w:t>
            </w:r>
          </w:p>
        </w:tc>
        <w:tc>
          <w:tcPr>
            <w:tcW w:w="962" w:type="dxa"/>
            <w:vAlign w:val="center"/>
          </w:tcPr>
          <w:p w:rsidR="00E956BA" w:rsidRPr="00FD6173" w:rsidRDefault="008326EF" w:rsidP="008326EF">
            <w:pPr>
              <w:pStyle w:val="Prosttex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</w:t>
            </w:r>
          </w:p>
        </w:tc>
      </w:tr>
    </w:tbl>
    <w:p w:rsidR="009B491F" w:rsidRPr="009E49BF" w:rsidRDefault="009B491F" w:rsidP="00900323">
      <w:pPr>
        <w:pStyle w:val="Prosttext"/>
        <w:rPr>
          <w:rFonts w:asciiTheme="minorHAnsi" w:hAnsiTheme="minorHAnsi" w:cs="Arial"/>
          <w:sz w:val="22"/>
          <w:szCs w:val="22"/>
          <w:highlight w:val="yellow"/>
        </w:rPr>
      </w:pPr>
    </w:p>
    <w:p w:rsidR="005B140A" w:rsidRPr="008707DB" w:rsidRDefault="005B140A" w:rsidP="005B140A">
      <w:pPr>
        <w:widowControl/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8707DB">
        <w:rPr>
          <w:rFonts w:asciiTheme="minorHAnsi" w:hAnsiTheme="minorHAnsi"/>
          <w:b/>
          <w:bCs/>
          <w:sz w:val="22"/>
          <w:szCs w:val="22"/>
        </w:rPr>
        <w:t>Skute</w:t>
      </w:r>
      <w:r w:rsidRPr="008707DB">
        <w:rPr>
          <w:rFonts w:asciiTheme="minorHAnsi" w:hAnsiTheme="minorHAnsi" w:cs="TimesNewRoman"/>
          <w:b/>
          <w:sz w:val="22"/>
          <w:szCs w:val="22"/>
        </w:rPr>
        <w:t>č</w:t>
      </w:r>
      <w:r w:rsidRPr="008707DB">
        <w:rPr>
          <w:rFonts w:asciiTheme="minorHAnsi" w:hAnsiTheme="minorHAnsi"/>
          <w:b/>
          <w:bCs/>
          <w:sz w:val="22"/>
          <w:szCs w:val="22"/>
        </w:rPr>
        <w:t>nost :</w:t>
      </w:r>
    </w:p>
    <w:p w:rsidR="00E20787" w:rsidRPr="008707DB" w:rsidRDefault="00E20787" w:rsidP="005B140A">
      <w:pPr>
        <w:widowControl/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:rsidR="005B140A" w:rsidRPr="008707DB" w:rsidRDefault="00057601" w:rsidP="005B140A">
      <w:pPr>
        <w:widowControl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 w:rsidRPr="008707DB">
        <w:rPr>
          <w:rFonts w:asciiTheme="minorHAnsi" w:hAnsiTheme="minorHAnsi"/>
          <w:b/>
          <w:sz w:val="22"/>
          <w:szCs w:val="22"/>
        </w:rPr>
        <w:t>Požární stěny:</w:t>
      </w:r>
    </w:p>
    <w:p w:rsidR="0077668F" w:rsidRDefault="00057601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sz w:val="22"/>
          <w:szCs w:val="22"/>
        </w:rPr>
      </w:pPr>
      <w:r w:rsidRPr="008707DB">
        <w:rPr>
          <w:rFonts w:asciiTheme="minorHAnsi" w:hAnsiTheme="minorHAnsi"/>
          <w:sz w:val="22"/>
          <w:szCs w:val="22"/>
        </w:rPr>
        <w:t xml:space="preserve">Cihelné zdivo </w:t>
      </w:r>
      <w:proofErr w:type="spellStart"/>
      <w:r w:rsidRPr="008707DB">
        <w:rPr>
          <w:rFonts w:asciiTheme="minorHAnsi" w:hAnsiTheme="minorHAnsi"/>
          <w:sz w:val="22"/>
          <w:szCs w:val="22"/>
        </w:rPr>
        <w:t>tl</w:t>
      </w:r>
      <w:proofErr w:type="spellEnd"/>
      <w:r w:rsidRPr="008707DB">
        <w:rPr>
          <w:rFonts w:asciiTheme="minorHAnsi" w:hAnsiTheme="minorHAnsi"/>
          <w:sz w:val="22"/>
          <w:szCs w:val="22"/>
        </w:rPr>
        <w:t xml:space="preserve">. 150 mm splňuje s porovnáním s publikací Hodnoty požární odolnosti konstrukcí podle </w:t>
      </w:r>
      <w:proofErr w:type="spellStart"/>
      <w:r w:rsidRPr="008707DB">
        <w:rPr>
          <w:rFonts w:asciiTheme="minorHAnsi" w:hAnsiTheme="minorHAnsi"/>
          <w:sz w:val="22"/>
          <w:szCs w:val="22"/>
        </w:rPr>
        <w:t>Eurokódů</w:t>
      </w:r>
      <w:proofErr w:type="spellEnd"/>
      <w:r w:rsidRPr="008707DB">
        <w:rPr>
          <w:rFonts w:asciiTheme="minorHAnsi" w:hAnsiTheme="minorHAnsi"/>
          <w:sz w:val="22"/>
          <w:szCs w:val="22"/>
        </w:rPr>
        <w:t>, tab. 6.1.2 požární odolnost REI 1</w:t>
      </w:r>
      <w:r w:rsidR="008707DB" w:rsidRPr="008707DB">
        <w:rPr>
          <w:rFonts w:asciiTheme="minorHAnsi" w:hAnsiTheme="minorHAnsi"/>
          <w:sz w:val="22"/>
          <w:szCs w:val="22"/>
        </w:rPr>
        <w:t>2</w:t>
      </w:r>
      <w:r w:rsidRPr="008707DB">
        <w:rPr>
          <w:rFonts w:asciiTheme="minorHAnsi" w:hAnsiTheme="minorHAnsi"/>
          <w:sz w:val="22"/>
          <w:szCs w:val="22"/>
        </w:rPr>
        <w:t>0 DP1</w:t>
      </w:r>
    </w:p>
    <w:p w:rsidR="0002033F" w:rsidRPr="008707DB" w:rsidRDefault="0002033F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sz w:val="22"/>
          <w:szCs w:val="22"/>
        </w:rPr>
      </w:pPr>
    </w:p>
    <w:p w:rsidR="008707DB" w:rsidRPr="008707DB" w:rsidRDefault="008707DB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b/>
          <w:sz w:val="22"/>
          <w:szCs w:val="22"/>
        </w:rPr>
      </w:pPr>
      <w:r w:rsidRPr="008707DB">
        <w:rPr>
          <w:rFonts w:asciiTheme="minorHAnsi" w:hAnsiTheme="minorHAnsi"/>
          <w:b/>
          <w:sz w:val="22"/>
          <w:szCs w:val="22"/>
        </w:rPr>
        <w:t>Požární stropy:</w:t>
      </w:r>
    </w:p>
    <w:p w:rsidR="008707DB" w:rsidRDefault="008707DB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b/>
          <w:sz w:val="22"/>
          <w:szCs w:val="22"/>
        </w:rPr>
      </w:pPr>
      <w:r w:rsidRPr="008707DB">
        <w:rPr>
          <w:rFonts w:asciiTheme="minorHAnsi" w:hAnsiTheme="minorHAnsi"/>
          <w:sz w:val="22"/>
          <w:szCs w:val="22"/>
        </w:rPr>
        <w:t xml:space="preserve">Stávající dřevěný trámový strop s omítaným rákosovým podhledem </w:t>
      </w:r>
      <w:r w:rsidRPr="008707DB">
        <w:rPr>
          <w:rFonts w:asciiTheme="minorHAnsi" w:hAnsiTheme="minorHAnsi"/>
          <w:b/>
          <w:sz w:val="22"/>
          <w:szCs w:val="22"/>
        </w:rPr>
        <w:t>splňuje</w:t>
      </w:r>
      <w:r w:rsidRPr="008707DB">
        <w:rPr>
          <w:rFonts w:asciiTheme="minorHAnsi" w:hAnsiTheme="minorHAnsi"/>
          <w:sz w:val="22"/>
          <w:szCs w:val="22"/>
        </w:rPr>
        <w:t xml:space="preserve"> dle čl.5.5.6 ČSN 730834 </w:t>
      </w:r>
      <w:r w:rsidRPr="008707DB">
        <w:rPr>
          <w:rFonts w:asciiTheme="minorHAnsi" w:hAnsiTheme="minorHAnsi"/>
          <w:b/>
          <w:sz w:val="22"/>
          <w:szCs w:val="22"/>
        </w:rPr>
        <w:t>požární odolnost REI – 45 DP1.</w:t>
      </w:r>
    </w:p>
    <w:p w:rsidR="008707DB" w:rsidRDefault="008707DB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b/>
          <w:sz w:val="22"/>
          <w:szCs w:val="22"/>
        </w:rPr>
      </w:pPr>
    </w:p>
    <w:p w:rsidR="008707DB" w:rsidRPr="008326EF" w:rsidRDefault="008707DB" w:rsidP="008707DB">
      <w:pPr>
        <w:pStyle w:val="RTFUndefined1"/>
        <w:rPr>
          <w:rFonts w:ascii="Calibri" w:hAnsi="Calibri" w:cs="Arial"/>
          <w:noProof/>
          <w:sz w:val="22"/>
          <w:szCs w:val="22"/>
        </w:rPr>
      </w:pPr>
      <w:r w:rsidRPr="008326EF">
        <w:rPr>
          <w:rFonts w:ascii="Calibri" w:hAnsi="Calibri" w:cs="Arial"/>
          <w:noProof/>
          <w:sz w:val="22"/>
          <w:szCs w:val="22"/>
        </w:rPr>
        <w:t xml:space="preserve">Navrhovaný ocelový strop s plechobetonovou deskou </w:t>
      </w:r>
      <w:r w:rsidR="00046FD7" w:rsidRPr="008326EF">
        <w:rPr>
          <w:rFonts w:ascii="Calibri" w:hAnsi="Calibri" w:cs="Arial"/>
          <w:noProof/>
          <w:sz w:val="22"/>
          <w:szCs w:val="22"/>
        </w:rPr>
        <w:t xml:space="preserve">bude zespoda ochráněn </w:t>
      </w:r>
      <w:r w:rsidR="00046FD7" w:rsidRPr="008326EF">
        <w:rPr>
          <w:rFonts w:ascii="Calibri" w:hAnsi="Calibri" w:cs="Arial"/>
          <w:b/>
          <w:noProof/>
          <w:sz w:val="22"/>
          <w:szCs w:val="22"/>
        </w:rPr>
        <w:t>sádrokartonovým podhledem</w:t>
      </w:r>
      <w:r w:rsidR="00046FD7" w:rsidRPr="008326EF">
        <w:rPr>
          <w:rFonts w:ascii="Calibri" w:hAnsi="Calibri" w:cs="Arial"/>
          <w:noProof/>
          <w:sz w:val="22"/>
          <w:szCs w:val="22"/>
        </w:rPr>
        <w:t xml:space="preserve"> s minerální tepelnou izolací, který </w:t>
      </w:r>
      <w:r w:rsidR="00046FD7" w:rsidRPr="008326EF">
        <w:rPr>
          <w:rFonts w:ascii="Calibri" w:hAnsi="Calibri" w:cs="Arial"/>
          <w:b/>
          <w:noProof/>
          <w:sz w:val="22"/>
          <w:szCs w:val="22"/>
        </w:rPr>
        <w:t>spl</w:t>
      </w:r>
      <w:r w:rsidR="008326EF" w:rsidRPr="008326EF">
        <w:rPr>
          <w:rFonts w:ascii="Calibri" w:hAnsi="Calibri" w:cs="Arial"/>
          <w:b/>
          <w:noProof/>
          <w:sz w:val="22"/>
          <w:szCs w:val="22"/>
        </w:rPr>
        <w:t xml:space="preserve">ňuje požární odolnost </w:t>
      </w:r>
      <w:r w:rsidR="00046FD7" w:rsidRPr="008326EF">
        <w:rPr>
          <w:rFonts w:ascii="Calibri" w:hAnsi="Calibri" w:cs="Arial"/>
          <w:b/>
          <w:noProof/>
          <w:sz w:val="22"/>
          <w:szCs w:val="22"/>
        </w:rPr>
        <w:t>EI 45 min.</w:t>
      </w:r>
    </w:p>
    <w:p w:rsidR="008326EF" w:rsidRPr="008326EF" w:rsidRDefault="008326EF" w:rsidP="008326EF">
      <w:pPr>
        <w:pStyle w:val="RTFUndefined1"/>
        <w:numPr>
          <w:ilvl w:val="0"/>
          <w:numId w:val="22"/>
        </w:numPr>
        <w:rPr>
          <w:rFonts w:ascii="Calibri" w:hAnsi="Calibri" w:cs="Arial"/>
          <w:noProof/>
          <w:sz w:val="22"/>
          <w:szCs w:val="22"/>
        </w:rPr>
      </w:pPr>
      <w:r w:rsidRPr="008326EF">
        <w:rPr>
          <w:rFonts w:ascii="Calibri" w:hAnsi="Calibri" w:cs="Arial"/>
          <w:noProof/>
          <w:sz w:val="22"/>
          <w:szCs w:val="22"/>
        </w:rPr>
        <w:t>- podhled ze sádrokartonu Knauf Redtl. 2x15 mm s odpovídající minerální</w:t>
      </w:r>
    </w:p>
    <w:p w:rsidR="008326EF" w:rsidRPr="008326EF" w:rsidRDefault="008326EF" w:rsidP="008326EF">
      <w:pPr>
        <w:pStyle w:val="RTFUndefined1"/>
        <w:numPr>
          <w:ilvl w:val="0"/>
          <w:numId w:val="22"/>
        </w:numPr>
        <w:rPr>
          <w:rFonts w:ascii="Calibri" w:hAnsi="Calibri" w:cs="Arial"/>
          <w:noProof/>
          <w:sz w:val="22"/>
          <w:szCs w:val="22"/>
        </w:rPr>
      </w:pPr>
      <w:r w:rsidRPr="008326EF">
        <w:rPr>
          <w:rFonts w:ascii="Calibri" w:hAnsi="Calibri" w:cs="Arial"/>
          <w:noProof/>
          <w:sz w:val="22"/>
          <w:szCs w:val="22"/>
        </w:rPr>
        <w:t xml:space="preserve">tepelnou izolací  </w:t>
      </w:r>
    </w:p>
    <w:p w:rsidR="008326EF" w:rsidRPr="008326EF" w:rsidRDefault="008326EF" w:rsidP="008326EF">
      <w:pPr>
        <w:pStyle w:val="RTFUndefined1"/>
        <w:numPr>
          <w:ilvl w:val="0"/>
          <w:numId w:val="22"/>
        </w:numPr>
        <w:rPr>
          <w:rFonts w:ascii="Calibri" w:hAnsi="Calibri" w:cs="Arial"/>
          <w:noProof/>
          <w:sz w:val="22"/>
          <w:szCs w:val="22"/>
        </w:rPr>
      </w:pPr>
      <w:r w:rsidRPr="008326EF">
        <w:rPr>
          <w:rFonts w:ascii="Calibri" w:hAnsi="Calibri" w:cs="Arial"/>
          <w:noProof/>
          <w:sz w:val="22"/>
          <w:szCs w:val="22"/>
        </w:rPr>
        <w:t>s porovnáním s Ochranou kcí. systémy Knauf EI 45 min</w:t>
      </w:r>
    </w:p>
    <w:p w:rsidR="008326EF" w:rsidRPr="008326EF" w:rsidRDefault="008326EF" w:rsidP="008326EF">
      <w:pPr>
        <w:pStyle w:val="RTFUndefined1"/>
        <w:numPr>
          <w:ilvl w:val="0"/>
          <w:numId w:val="22"/>
        </w:numPr>
        <w:rPr>
          <w:rFonts w:ascii="Calibri" w:hAnsi="Calibri" w:cs="Arial"/>
          <w:noProof/>
          <w:sz w:val="22"/>
          <w:szCs w:val="22"/>
        </w:rPr>
      </w:pPr>
      <w:r w:rsidRPr="008326EF">
        <w:rPr>
          <w:rFonts w:ascii="Calibri" w:hAnsi="Calibri" w:cs="Arial"/>
          <w:noProof/>
          <w:sz w:val="22"/>
          <w:szCs w:val="22"/>
        </w:rPr>
        <w:t>provedení podhledu jako samostatného požárního předělu musí odpovídat</w:t>
      </w:r>
    </w:p>
    <w:p w:rsidR="008326EF" w:rsidRPr="008326EF" w:rsidRDefault="008326EF" w:rsidP="008326EF">
      <w:pPr>
        <w:pStyle w:val="RTFUndefined1"/>
        <w:numPr>
          <w:ilvl w:val="0"/>
          <w:numId w:val="22"/>
        </w:numPr>
        <w:rPr>
          <w:rFonts w:ascii="Calibri" w:hAnsi="Calibri" w:cs="Arial"/>
          <w:noProof/>
          <w:sz w:val="22"/>
          <w:szCs w:val="22"/>
        </w:rPr>
      </w:pPr>
      <w:r w:rsidRPr="008326EF">
        <w:rPr>
          <w:rFonts w:ascii="Calibri" w:hAnsi="Calibri" w:cs="Arial"/>
          <w:noProof/>
          <w:sz w:val="22"/>
          <w:szCs w:val="22"/>
        </w:rPr>
        <w:t>konstrukčnímu řešení Knauf pro požární odolnost EI 45 minut. Pokud budou v podhledu</w:t>
      </w:r>
    </w:p>
    <w:p w:rsidR="008326EF" w:rsidRPr="008326EF" w:rsidRDefault="008326EF" w:rsidP="008326EF">
      <w:pPr>
        <w:pStyle w:val="RTFUndefined1"/>
        <w:numPr>
          <w:ilvl w:val="0"/>
          <w:numId w:val="22"/>
        </w:numPr>
        <w:rPr>
          <w:rFonts w:ascii="Calibri" w:hAnsi="Calibri" w:cs="Arial"/>
          <w:noProof/>
          <w:sz w:val="22"/>
          <w:szCs w:val="22"/>
        </w:rPr>
      </w:pPr>
      <w:r w:rsidRPr="008326EF">
        <w:rPr>
          <w:rFonts w:ascii="Calibri" w:hAnsi="Calibri" w:cs="Arial"/>
          <w:noProof/>
          <w:sz w:val="22"/>
          <w:szCs w:val="22"/>
        </w:rPr>
        <w:t>osazena zapuštěná svítidla, musí procházet podhled i nad svítidly tak, aby byl celistvý a</w:t>
      </w:r>
    </w:p>
    <w:p w:rsidR="008326EF" w:rsidRPr="008326EF" w:rsidRDefault="008326EF" w:rsidP="008326EF">
      <w:pPr>
        <w:pStyle w:val="RTFUndefined1"/>
        <w:numPr>
          <w:ilvl w:val="0"/>
          <w:numId w:val="22"/>
        </w:numPr>
        <w:rPr>
          <w:rFonts w:ascii="Calibri" w:hAnsi="Calibri" w:cs="Arial"/>
          <w:noProof/>
          <w:sz w:val="22"/>
          <w:szCs w:val="22"/>
        </w:rPr>
      </w:pPr>
      <w:r w:rsidRPr="008326EF">
        <w:rPr>
          <w:rFonts w:ascii="Calibri" w:hAnsi="Calibri" w:cs="Arial"/>
          <w:noProof/>
          <w:sz w:val="22"/>
          <w:szCs w:val="22"/>
        </w:rPr>
        <w:t>neporušený.</w:t>
      </w:r>
    </w:p>
    <w:p w:rsidR="008326EF" w:rsidRDefault="008326EF" w:rsidP="008707DB">
      <w:pPr>
        <w:pStyle w:val="RTFUndefined1"/>
        <w:rPr>
          <w:rFonts w:ascii="Calibri" w:hAnsi="Calibri" w:cs="Arial"/>
          <w:b/>
          <w:noProof/>
          <w:sz w:val="22"/>
          <w:szCs w:val="22"/>
        </w:rPr>
      </w:pPr>
    </w:p>
    <w:p w:rsidR="008707DB" w:rsidRDefault="008707DB" w:rsidP="008707DB">
      <w:pPr>
        <w:pStyle w:val="RTFUndefined1"/>
        <w:rPr>
          <w:rFonts w:ascii="Calibri" w:hAnsi="Calibri" w:cs="Arial"/>
          <w:noProof/>
          <w:sz w:val="22"/>
          <w:szCs w:val="22"/>
        </w:rPr>
      </w:pPr>
      <w:r w:rsidRPr="00FD6173">
        <w:rPr>
          <w:rFonts w:ascii="Calibri" w:hAnsi="Calibri" w:cs="Arial"/>
          <w:b/>
          <w:noProof/>
          <w:sz w:val="22"/>
          <w:szCs w:val="22"/>
        </w:rPr>
        <w:t>Požární uzávěry</w:t>
      </w:r>
      <w:r>
        <w:rPr>
          <w:rFonts w:ascii="Calibri" w:hAnsi="Calibri" w:cs="Arial"/>
          <w:noProof/>
          <w:sz w:val="22"/>
          <w:szCs w:val="22"/>
        </w:rPr>
        <w:t>:</w:t>
      </w:r>
    </w:p>
    <w:p w:rsidR="008707DB" w:rsidRPr="00FD6173" w:rsidRDefault="008707DB" w:rsidP="00611902">
      <w:pPr>
        <w:pStyle w:val="RTFUndefined1"/>
        <w:rPr>
          <w:rFonts w:ascii="Calibri" w:hAnsi="Calibri" w:cs="Arial"/>
          <w:noProof/>
          <w:sz w:val="22"/>
          <w:szCs w:val="22"/>
        </w:rPr>
      </w:pPr>
    </w:p>
    <w:p w:rsidR="008707DB" w:rsidRPr="00FD6173" w:rsidRDefault="008707DB" w:rsidP="008707DB">
      <w:pPr>
        <w:pStyle w:val="RTFUndefined1"/>
        <w:rPr>
          <w:rFonts w:ascii="Calibri" w:hAnsi="Calibri" w:cs="Arial"/>
          <w:noProof/>
          <w:sz w:val="22"/>
          <w:szCs w:val="22"/>
        </w:rPr>
      </w:pPr>
      <w:r w:rsidRPr="00FD6173">
        <w:rPr>
          <w:rFonts w:ascii="Calibri" w:hAnsi="Calibri" w:cs="Arial"/>
          <w:noProof/>
          <w:sz w:val="22"/>
          <w:szCs w:val="22"/>
        </w:rPr>
        <w:t>- dveře z</w:t>
      </w:r>
      <w:r>
        <w:rPr>
          <w:rFonts w:ascii="Calibri" w:hAnsi="Calibri" w:cs="Arial"/>
          <w:noProof/>
          <w:sz w:val="22"/>
          <w:szCs w:val="22"/>
        </w:rPr>
        <w:t> chodby u sklepů</w:t>
      </w:r>
      <w:r w:rsidR="00611902">
        <w:rPr>
          <w:rFonts w:ascii="Calibri" w:hAnsi="Calibri" w:cs="Arial"/>
          <w:noProof/>
          <w:sz w:val="22"/>
          <w:szCs w:val="22"/>
        </w:rPr>
        <w:t xml:space="preserve"> na schodiště</w:t>
      </w:r>
      <w:r>
        <w:rPr>
          <w:rFonts w:ascii="Calibri" w:hAnsi="Calibri" w:cs="Arial"/>
          <w:noProof/>
          <w:sz w:val="22"/>
          <w:szCs w:val="22"/>
        </w:rPr>
        <w:t xml:space="preserve"> </w:t>
      </w:r>
      <w:r w:rsidRPr="00FD6173">
        <w:rPr>
          <w:rFonts w:ascii="Calibri" w:hAnsi="Calibri" w:cs="Arial"/>
          <w:noProof/>
          <w:sz w:val="22"/>
          <w:szCs w:val="22"/>
        </w:rPr>
        <w:t xml:space="preserve"> musí být samozavírací </w:t>
      </w:r>
    </w:p>
    <w:p w:rsidR="008707DB" w:rsidRPr="00FD6173" w:rsidRDefault="008707DB" w:rsidP="001152CC">
      <w:pPr>
        <w:pStyle w:val="RTFUndefined1"/>
        <w:ind w:left="2880" w:firstLine="720"/>
        <w:rPr>
          <w:rFonts w:ascii="Calibri" w:hAnsi="Calibri" w:cs="Arial"/>
          <w:b/>
          <w:noProof/>
          <w:sz w:val="22"/>
          <w:szCs w:val="22"/>
        </w:rPr>
      </w:pPr>
      <w:r w:rsidRPr="00FD6173">
        <w:rPr>
          <w:rFonts w:ascii="Calibri" w:hAnsi="Calibri" w:cs="Arial"/>
          <w:noProof/>
          <w:sz w:val="22"/>
          <w:szCs w:val="22"/>
        </w:rPr>
        <w:t xml:space="preserve">s požární odolností </w:t>
      </w:r>
      <w:r w:rsidRPr="00FD6173">
        <w:rPr>
          <w:rFonts w:ascii="Calibri" w:hAnsi="Calibri" w:cs="Arial"/>
          <w:b/>
          <w:noProof/>
          <w:sz w:val="22"/>
          <w:szCs w:val="22"/>
        </w:rPr>
        <w:t>EW-C 30DP3 min</w:t>
      </w:r>
    </w:p>
    <w:p w:rsidR="008707DB" w:rsidRPr="00FD6173" w:rsidRDefault="008707DB" w:rsidP="008707DB">
      <w:pPr>
        <w:pStyle w:val="RTFUndefined1"/>
        <w:rPr>
          <w:rFonts w:ascii="Calibri" w:hAnsi="Calibri" w:cs="Arial"/>
          <w:noProof/>
          <w:sz w:val="22"/>
          <w:szCs w:val="22"/>
        </w:rPr>
      </w:pPr>
    </w:p>
    <w:p w:rsidR="008707DB" w:rsidRPr="00FD6173" w:rsidRDefault="008707DB" w:rsidP="008707DB">
      <w:pPr>
        <w:pStyle w:val="RTFUndefined1"/>
        <w:rPr>
          <w:rFonts w:ascii="Calibri" w:hAnsi="Calibri" w:cs="Arial"/>
          <w:noProof/>
          <w:sz w:val="22"/>
          <w:szCs w:val="22"/>
        </w:rPr>
      </w:pPr>
      <w:r w:rsidRPr="00FD6173">
        <w:rPr>
          <w:rFonts w:ascii="Calibri" w:hAnsi="Calibri" w:cs="Arial"/>
          <w:noProof/>
          <w:sz w:val="22"/>
          <w:szCs w:val="22"/>
        </w:rPr>
        <w:t xml:space="preserve">- dveře z chodby do bytů v 1.N.P. - </w:t>
      </w:r>
      <w:r w:rsidR="00611902">
        <w:rPr>
          <w:rFonts w:ascii="Calibri" w:hAnsi="Calibri" w:cs="Arial"/>
          <w:noProof/>
          <w:sz w:val="22"/>
          <w:szCs w:val="22"/>
        </w:rPr>
        <w:t>3</w:t>
      </w:r>
      <w:r w:rsidRPr="00FD6173">
        <w:rPr>
          <w:rFonts w:ascii="Calibri" w:hAnsi="Calibri" w:cs="Arial"/>
          <w:noProof/>
          <w:sz w:val="22"/>
          <w:szCs w:val="22"/>
        </w:rPr>
        <w:t xml:space="preserve">.N.P. musí být </w:t>
      </w:r>
    </w:p>
    <w:p w:rsidR="008707DB" w:rsidRPr="00FD6173" w:rsidRDefault="008707DB" w:rsidP="008707DB">
      <w:pPr>
        <w:pStyle w:val="RTFUndefined1"/>
        <w:ind w:left="2880" w:firstLine="720"/>
        <w:rPr>
          <w:rFonts w:ascii="Calibri" w:hAnsi="Calibri" w:cs="Arial"/>
          <w:b/>
          <w:noProof/>
          <w:sz w:val="22"/>
          <w:szCs w:val="22"/>
        </w:rPr>
      </w:pPr>
      <w:r w:rsidRPr="00FD6173">
        <w:rPr>
          <w:rFonts w:ascii="Calibri" w:hAnsi="Calibri" w:cs="Arial"/>
          <w:noProof/>
          <w:sz w:val="22"/>
          <w:szCs w:val="22"/>
        </w:rPr>
        <w:t xml:space="preserve">s požární s odolností </w:t>
      </w:r>
      <w:r w:rsidRPr="00FD6173">
        <w:rPr>
          <w:rFonts w:ascii="Calibri" w:hAnsi="Calibri" w:cs="Arial"/>
          <w:b/>
          <w:noProof/>
          <w:sz w:val="22"/>
          <w:szCs w:val="22"/>
        </w:rPr>
        <w:t>EW 30DP3 min</w:t>
      </w:r>
    </w:p>
    <w:p w:rsidR="008707DB" w:rsidRPr="00FD6173" w:rsidRDefault="008707DB" w:rsidP="008707DB">
      <w:pPr>
        <w:pStyle w:val="RTFUndefined1"/>
        <w:rPr>
          <w:rFonts w:ascii="Calibri" w:hAnsi="Calibri" w:cs="Arial"/>
          <w:noProof/>
          <w:sz w:val="22"/>
          <w:szCs w:val="22"/>
        </w:rPr>
      </w:pPr>
    </w:p>
    <w:p w:rsidR="008707DB" w:rsidRPr="00FD6173" w:rsidRDefault="008707DB" w:rsidP="008707DB">
      <w:pPr>
        <w:pStyle w:val="RTFUndefined1"/>
        <w:rPr>
          <w:rFonts w:ascii="Calibri" w:hAnsi="Calibri" w:cs="Arial"/>
          <w:noProof/>
          <w:sz w:val="22"/>
          <w:szCs w:val="22"/>
        </w:rPr>
      </w:pPr>
      <w:r w:rsidRPr="00FD6173">
        <w:rPr>
          <w:rFonts w:ascii="Calibri" w:hAnsi="Calibri" w:cs="Arial"/>
          <w:noProof/>
          <w:sz w:val="22"/>
          <w:szCs w:val="22"/>
        </w:rPr>
        <w:t>- dveře z chodby do byt</w:t>
      </w:r>
      <w:r w:rsidR="00611902">
        <w:rPr>
          <w:rFonts w:ascii="Calibri" w:hAnsi="Calibri" w:cs="Arial"/>
          <w:noProof/>
          <w:sz w:val="22"/>
          <w:szCs w:val="22"/>
        </w:rPr>
        <w:t>u v podkroví, z chodby do půdního prostoru</w:t>
      </w:r>
      <w:r w:rsidRPr="00FD6173">
        <w:rPr>
          <w:rFonts w:ascii="Calibri" w:hAnsi="Calibri" w:cs="Arial"/>
          <w:noProof/>
          <w:sz w:val="22"/>
          <w:szCs w:val="22"/>
        </w:rPr>
        <w:t xml:space="preserve"> a výlez do půdního prostoru musí být </w:t>
      </w:r>
    </w:p>
    <w:p w:rsidR="008707DB" w:rsidRPr="008707DB" w:rsidRDefault="008707DB" w:rsidP="008707DB">
      <w:pPr>
        <w:pStyle w:val="Prosttext"/>
        <w:tabs>
          <w:tab w:val="left" w:pos="8205"/>
        </w:tabs>
        <w:outlineLvl w:val="0"/>
        <w:rPr>
          <w:rFonts w:asciiTheme="minorHAnsi" w:hAnsiTheme="minorHAnsi"/>
          <w:b/>
          <w:sz w:val="22"/>
          <w:szCs w:val="22"/>
        </w:rPr>
      </w:pPr>
      <w:r w:rsidRPr="00FD6173">
        <w:rPr>
          <w:rFonts w:ascii="Calibri" w:hAnsi="Calibri" w:cs="Arial"/>
          <w:noProof/>
          <w:sz w:val="22"/>
          <w:szCs w:val="22"/>
        </w:rPr>
        <w:t xml:space="preserve">s požární s odolností </w:t>
      </w:r>
      <w:r w:rsidRPr="00FD6173">
        <w:rPr>
          <w:rFonts w:ascii="Calibri" w:hAnsi="Calibri" w:cs="Arial"/>
          <w:b/>
          <w:noProof/>
          <w:sz w:val="22"/>
          <w:szCs w:val="22"/>
        </w:rPr>
        <w:t>EW 15DP3 min</w:t>
      </w:r>
    </w:p>
    <w:p w:rsidR="008707DB" w:rsidRPr="009E49BF" w:rsidRDefault="008707DB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b/>
          <w:sz w:val="22"/>
          <w:szCs w:val="22"/>
          <w:highlight w:val="yellow"/>
        </w:rPr>
      </w:pPr>
    </w:p>
    <w:p w:rsidR="0077668F" w:rsidRPr="00631280" w:rsidRDefault="0077668F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b/>
          <w:sz w:val="22"/>
          <w:szCs w:val="22"/>
        </w:rPr>
      </w:pPr>
      <w:r w:rsidRPr="00631280">
        <w:rPr>
          <w:rFonts w:asciiTheme="minorHAnsi" w:hAnsiTheme="minorHAnsi"/>
          <w:b/>
          <w:sz w:val="22"/>
          <w:szCs w:val="22"/>
        </w:rPr>
        <w:t>Nosné konstrukce :</w:t>
      </w:r>
    </w:p>
    <w:p w:rsidR="0077668F" w:rsidRDefault="008326EF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b/>
          <w:sz w:val="22"/>
          <w:szCs w:val="22"/>
        </w:rPr>
      </w:pPr>
      <w:r w:rsidRPr="00D31286">
        <w:rPr>
          <w:rFonts w:asciiTheme="minorHAnsi" w:hAnsiTheme="minorHAnsi"/>
          <w:sz w:val="22"/>
          <w:szCs w:val="22"/>
        </w:rPr>
        <w:t>Stávající</w:t>
      </w:r>
      <w:r w:rsidRPr="00631280">
        <w:rPr>
          <w:rFonts w:asciiTheme="minorHAnsi" w:hAnsiTheme="minorHAnsi"/>
          <w:b/>
          <w:sz w:val="22"/>
          <w:szCs w:val="22"/>
        </w:rPr>
        <w:t xml:space="preserve"> c</w:t>
      </w:r>
      <w:r w:rsidR="0077668F" w:rsidRPr="00631280">
        <w:rPr>
          <w:rFonts w:asciiTheme="minorHAnsi" w:hAnsiTheme="minorHAnsi"/>
          <w:b/>
          <w:sz w:val="22"/>
          <w:szCs w:val="22"/>
        </w:rPr>
        <w:t xml:space="preserve">ihelné zdivo </w:t>
      </w:r>
      <w:proofErr w:type="spellStart"/>
      <w:r w:rsidR="0077668F" w:rsidRPr="00631280">
        <w:rPr>
          <w:rFonts w:asciiTheme="minorHAnsi" w:hAnsiTheme="minorHAnsi"/>
          <w:b/>
          <w:sz w:val="22"/>
          <w:szCs w:val="22"/>
        </w:rPr>
        <w:t>tl</w:t>
      </w:r>
      <w:proofErr w:type="spellEnd"/>
      <w:r w:rsidR="0077668F" w:rsidRPr="00631280">
        <w:rPr>
          <w:rFonts w:asciiTheme="minorHAnsi" w:hAnsiTheme="minorHAnsi"/>
          <w:b/>
          <w:sz w:val="22"/>
          <w:szCs w:val="22"/>
        </w:rPr>
        <w:t xml:space="preserve">. nejméně </w:t>
      </w:r>
      <w:r w:rsidRPr="00631280">
        <w:rPr>
          <w:rFonts w:asciiTheme="minorHAnsi" w:hAnsiTheme="minorHAnsi"/>
          <w:b/>
          <w:sz w:val="22"/>
          <w:szCs w:val="22"/>
        </w:rPr>
        <w:t>3</w:t>
      </w:r>
      <w:r w:rsidR="00CE6EBF" w:rsidRPr="00631280">
        <w:rPr>
          <w:rFonts w:asciiTheme="minorHAnsi" w:hAnsiTheme="minorHAnsi"/>
          <w:b/>
          <w:sz w:val="22"/>
          <w:szCs w:val="22"/>
        </w:rPr>
        <w:t>0</w:t>
      </w:r>
      <w:r w:rsidR="0077668F" w:rsidRPr="00631280">
        <w:rPr>
          <w:rFonts w:asciiTheme="minorHAnsi" w:hAnsiTheme="minorHAnsi"/>
          <w:b/>
          <w:sz w:val="22"/>
          <w:szCs w:val="22"/>
        </w:rPr>
        <w:t xml:space="preserve">0 mm </w:t>
      </w:r>
      <w:r w:rsidR="0077668F" w:rsidRPr="00631280">
        <w:rPr>
          <w:rFonts w:asciiTheme="minorHAnsi" w:hAnsiTheme="minorHAnsi"/>
          <w:sz w:val="22"/>
          <w:szCs w:val="22"/>
        </w:rPr>
        <w:t>splňuje s porovnáním s publikací Hodn</w:t>
      </w:r>
      <w:r w:rsidRPr="00631280">
        <w:rPr>
          <w:rFonts w:asciiTheme="minorHAnsi" w:hAnsiTheme="minorHAnsi"/>
          <w:sz w:val="22"/>
          <w:szCs w:val="22"/>
        </w:rPr>
        <w:t>oty požární odolnosti konstrukce</w:t>
      </w:r>
      <w:r w:rsidR="0077668F" w:rsidRPr="00631280">
        <w:rPr>
          <w:rFonts w:asciiTheme="minorHAnsi" w:hAnsiTheme="minorHAnsi"/>
          <w:sz w:val="22"/>
          <w:szCs w:val="22"/>
        </w:rPr>
        <w:t xml:space="preserve"> podle </w:t>
      </w:r>
      <w:proofErr w:type="spellStart"/>
      <w:r w:rsidR="0077668F" w:rsidRPr="00631280">
        <w:rPr>
          <w:rFonts w:asciiTheme="minorHAnsi" w:hAnsiTheme="minorHAnsi"/>
          <w:sz w:val="22"/>
          <w:szCs w:val="22"/>
        </w:rPr>
        <w:t>Eurokódů</w:t>
      </w:r>
      <w:proofErr w:type="spellEnd"/>
      <w:r w:rsidR="0077668F" w:rsidRPr="00631280">
        <w:rPr>
          <w:rFonts w:asciiTheme="minorHAnsi" w:hAnsiTheme="minorHAnsi"/>
          <w:sz w:val="22"/>
          <w:szCs w:val="22"/>
        </w:rPr>
        <w:t xml:space="preserve">, tab. 6.1.2 </w:t>
      </w:r>
      <w:r w:rsidR="0077668F" w:rsidRPr="00631280">
        <w:rPr>
          <w:rFonts w:asciiTheme="minorHAnsi" w:hAnsiTheme="minorHAnsi"/>
          <w:b/>
          <w:sz w:val="22"/>
          <w:szCs w:val="22"/>
        </w:rPr>
        <w:t>požární odolnost REI 180 DP1.</w:t>
      </w:r>
    </w:p>
    <w:p w:rsidR="00631280" w:rsidRDefault="00631280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b/>
          <w:sz w:val="22"/>
          <w:szCs w:val="22"/>
        </w:rPr>
      </w:pPr>
    </w:p>
    <w:p w:rsidR="00631280" w:rsidRDefault="00631280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b/>
          <w:sz w:val="22"/>
          <w:szCs w:val="22"/>
        </w:rPr>
      </w:pPr>
      <w:r w:rsidRPr="00D31286">
        <w:rPr>
          <w:rFonts w:asciiTheme="minorHAnsi" w:hAnsiTheme="minorHAnsi"/>
          <w:sz w:val="22"/>
          <w:szCs w:val="22"/>
        </w:rPr>
        <w:t>Nové zdivo z </w:t>
      </w:r>
      <w:r w:rsidRPr="00D31286">
        <w:rPr>
          <w:rFonts w:asciiTheme="minorHAnsi" w:hAnsiTheme="minorHAnsi"/>
          <w:b/>
          <w:sz w:val="22"/>
          <w:szCs w:val="22"/>
        </w:rPr>
        <w:t xml:space="preserve">keramických cihel </w:t>
      </w:r>
      <w:proofErr w:type="spellStart"/>
      <w:r w:rsidR="00D31286" w:rsidRPr="00D31286">
        <w:rPr>
          <w:rFonts w:asciiTheme="minorHAnsi" w:hAnsiTheme="minorHAnsi"/>
          <w:b/>
          <w:sz w:val="22"/>
          <w:szCs w:val="22"/>
        </w:rPr>
        <w:t>tl</w:t>
      </w:r>
      <w:proofErr w:type="spellEnd"/>
      <w:r w:rsidR="00D31286" w:rsidRPr="00D31286">
        <w:rPr>
          <w:rFonts w:asciiTheme="minorHAnsi" w:hAnsiTheme="minorHAnsi"/>
          <w:b/>
          <w:sz w:val="22"/>
          <w:szCs w:val="22"/>
        </w:rPr>
        <w:t>. 450 mm</w:t>
      </w:r>
      <w:r w:rsidR="00D31286" w:rsidRPr="00D31286">
        <w:rPr>
          <w:rFonts w:asciiTheme="minorHAnsi" w:hAnsiTheme="minorHAnsi"/>
          <w:sz w:val="22"/>
          <w:szCs w:val="22"/>
        </w:rPr>
        <w:t xml:space="preserve"> splňuje požární </w:t>
      </w:r>
      <w:r w:rsidR="00D31286" w:rsidRPr="00D31286">
        <w:rPr>
          <w:rFonts w:asciiTheme="minorHAnsi" w:hAnsiTheme="minorHAnsi"/>
          <w:b/>
          <w:sz w:val="22"/>
          <w:szCs w:val="22"/>
        </w:rPr>
        <w:t>odolnosti REI 180 DP1.</w:t>
      </w:r>
    </w:p>
    <w:p w:rsidR="009907BD" w:rsidRDefault="009907BD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b/>
          <w:sz w:val="22"/>
          <w:szCs w:val="22"/>
        </w:rPr>
      </w:pPr>
    </w:p>
    <w:p w:rsidR="009907BD" w:rsidRPr="00D31286" w:rsidRDefault="009907BD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Stropní </w:t>
      </w:r>
      <w:proofErr w:type="spellStart"/>
      <w:r>
        <w:rPr>
          <w:rFonts w:asciiTheme="minorHAnsi" w:hAnsiTheme="minorHAnsi"/>
          <w:b/>
          <w:sz w:val="22"/>
          <w:szCs w:val="22"/>
        </w:rPr>
        <w:t>kce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: - viz. požární stropy.</w:t>
      </w:r>
    </w:p>
    <w:p w:rsidR="0077668F" w:rsidRPr="00631280" w:rsidRDefault="0077668F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sz w:val="22"/>
          <w:szCs w:val="22"/>
        </w:rPr>
      </w:pPr>
    </w:p>
    <w:p w:rsidR="0077668F" w:rsidRPr="00631280" w:rsidRDefault="0077668F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b/>
          <w:sz w:val="22"/>
          <w:szCs w:val="22"/>
        </w:rPr>
      </w:pPr>
      <w:r w:rsidRPr="00631280">
        <w:rPr>
          <w:rFonts w:asciiTheme="minorHAnsi" w:hAnsiTheme="minorHAnsi"/>
          <w:b/>
          <w:sz w:val="22"/>
          <w:szCs w:val="22"/>
        </w:rPr>
        <w:t>Obvodové konstrukce :</w:t>
      </w:r>
    </w:p>
    <w:p w:rsidR="0077668F" w:rsidRPr="00631280" w:rsidRDefault="008326EF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sz w:val="22"/>
          <w:szCs w:val="22"/>
        </w:rPr>
      </w:pPr>
      <w:r w:rsidRPr="00631280">
        <w:rPr>
          <w:rFonts w:asciiTheme="minorHAnsi" w:hAnsiTheme="minorHAnsi"/>
          <w:b/>
          <w:sz w:val="22"/>
          <w:szCs w:val="22"/>
        </w:rPr>
        <w:t>Stávající c</w:t>
      </w:r>
      <w:r w:rsidR="0077668F" w:rsidRPr="00631280">
        <w:rPr>
          <w:rFonts w:asciiTheme="minorHAnsi" w:hAnsiTheme="minorHAnsi"/>
          <w:b/>
          <w:sz w:val="22"/>
          <w:szCs w:val="22"/>
        </w:rPr>
        <w:t xml:space="preserve">ihelné zdivo </w:t>
      </w:r>
      <w:proofErr w:type="spellStart"/>
      <w:r w:rsidR="0077668F" w:rsidRPr="00631280">
        <w:rPr>
          <w:rFonts w:asciiTheme="minorHAnsi" w:hAnsiTheme="minorHAnsi"/>
          <w:b/>
          <w:sz w:val="22"/>
          <w:szCs w:val="22"/>
        </w:rPr>
        <w:t>tl</w:t>
      </w:r>
      <w:proofErr w:type="spellEnd"/>
      <w:r w:rsidR="0077668F" w:rsidRPr="00631280">
        <w:rPr>
          <w:rFonts w:asciiTheme="minorHAnsi" w:hAnsiTheme="minorHAnsi"/>
          <w:b/>
          <w:sz w:val="22"/>
          <w:szCs w:val="22"/>
        </w:rPr>
        <w:t xml:space="preserve">. </w:t>
      </w:r>
      <w:r w:rsidR="002F1217" w:rsidRPr="00631280">
        <w:rPr>
          <w:rFonts w:asciiTheme="minorHAnsi" w:hAnsiTheme="minorHAnsi"/>
          <w:b/>
          <w:sz w:val="22"/>
          <w:szCs w:val="22"/>
        </w:rPr>
        <w:t>4</w:t>
      </w:r>
      <w:r w:rsidRPr="00631280">
        <w:rPr>
          <w:rFonts w:asciiTheme="minorHAnsi" w:hAnsiTheme="minorHAnsi"/>
          <w:b/>
          <w:sz w:val="22"/>
          <w:szCs w:val="22"/>
        </w:rPr>
        <w:t>5</w:t>
      </w:r>
      <w:r w:rsidR="0077668F" w:rsidRPr="00631280">
        <w:rPr>
          <w:rFonts w:asciiTheme="minorHAnsi" w:hAnsiTheme="minorHAnsi"/>
          <w:b/>
          <w:sz w:val="22"/>
          <w:szCs w:val="22"/>
        </w:rPr>
        <w:t>0 mm</w:t>
      </w:r>
      <w:r w:rsidR="0077668F" w:rsidRPr="00631280">
        <w:rPr>
          <w:rFonts w:asciiTheme="minorHAnsi" w:hAnsiTheme="minorHAnsi"/>
          <w:sz w:val="22"/>
          <w:szCs w:val="22"/>
        </w:rPr>
        <w:t xml:space="preserve"> splňuje s porovnáním s publikací Hodnoty požární odolnosti konstrukcí podle Eurokódů, tab. 6.1.2 </w:t>
      </w:r>
      <w:r w:rsidR="0077668F" w:rsidRPr="00631280">
        <w:rPr>
          <w:rFonts w:asciiTheme="minorHAnsi" w:hAnsiTheme="minorHAnsi"/>
          <w:b/>
          <w:sz w:val="22"/>
          <w:szCs w:val="22"/>
        </w:rPr>
        <w:t>požární odolnost REI 180 DP1.</w:t>
      </w:r>
    </w:p>
    <w:p w:rsidR="0077668F" w:rsidRDefault="0077668F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sz w:val="22"/>
          <w:szCs w:val="22"/>
        </w:rPr>
      </w:pPr>
    </w:p>
    <w:p w:rsidR="00BC10BC" w:rsidRPr="00D31286" w:rsidRDefault="00BC10BC" w:rsidP="00BC10BC">
      <w:pPr>
        <w:pStyle w:val="Prosttext"/>
        <w:tabs>
          <w:tab w:val="left" w:pos="8205"/>
        </w:tabs>
        <w:outlineLvl w:val="0"/>
        <w:rPr>
          <w:rFonts w:asciiTheme="minorHAnsi" w:hAnsiTheme="minorHAnsi"/>
          <w:sz w:val="22"/>
          <w:szCs w:val="22"/>
        </w:rPr>
      </w:pPr>
      <w:r w:rsidRPr="00D31286">
        <w:rPr>
          <w:rFonts w:asciiTheme="minorHAnsi" w:hAnsiTheme="minorHAnsi"/>
          <w:sz w:val="22"/>
          <w:szCs w:val="22"/>
        </w:rPr>
        <w:lastRenderedPageBreak/>
        <w:t>Nové</w:t>
      </w:r>
      <w:r>
        <w:rPr>
          <w:rFonts w:asciiTheme="minorHAnsi" w:hAnsiTheme="minorHAnsi"/>
          <w:sz w:val="22"/>
          <w:szCs w:val="22"/>
        </w:rPr>
        <w:t xml:space="preserve"> obvodové</w:t>
      </w:r>
      <w:r w:rsidRPr="00D31286">
        <w:rPr>
          <w:rFonts w:asciiTheme="minorHAnsi" w:hAnsiTheme="minorHAnsi"/>
          <w:sz w:val="22"/>
          <w:szCs w:val="22"/>
        </w:rPr>
        <w:t xml:space="preserve"> zdivo z </w:t>
      </w:r>
      <w:r w:rsidRPr="00D31286">
        <w:rPr>
          <w:rFonts w:asciiTheme="minorHAnsi" w:hAnsiTheme="minorHAnsi"/>
          <w:b/>
          <w:sz w:val="22"/>
          <w:szCs w:val="22"/>
        </w:rPr>
        <w:t xml:space="preserve">keramických cihel </w:t>
      </w:r>
      <w:proofErr w:type="spellStart"/>
      <w:r w:rsidRPr="00D31286">
        <w:rPr>
          <w:rFonts w:asciiTheme="minorHAnsi" w:hAnsiTheme="minorHAnsi"/>
          <w:b/>
          <w:sz w:val="22"/>
          <w:szCs w:val="22"/>
        </w:rPr>
        <w:t>tl</w:t>
      </w:r>
      <w:proofErr w:type="spellEnd"/>
      <w:r w:rsidRPr="00D31286">
        <w:rPr>
          <w:rFonts w:asciiTheme="minorHAnsi" w:hAnsiTheme="minorHAnsi"/>
          <w:b/>
          <w:sz w:val="22"/>
          <w:szCs w:val="22"/>
        </w:rPr>
        <w:t>. 450 mm</w:t>
      </w:r>
      <w:r w:rsidRPr="00D31286">
        <w:rPr>
          <w:rFonts w:asciiTheme="minorHAnsi" w:hAnsiTheme="minorHAnsi"/>
          <w:sz w:val="22"/>
          <w:szCs w:val="22"/>
        </w:rPr>
        <w:t xml:space="preserve"> splňuje požární </w:t>
      </w:r>
      <w:r w:rsidRPr="00D31286">
        <w:rPr>
          <w:rFonts w:asciiTheme="minorHAnsi" w:hAnsiTheme="minorHAnsi"/>
          <w:b/>
          <w:sz w:val="22"/>
          <w:szCs w:val="22"/>
        </w:rPr>
        <w:t>odolnosti REI 180 DP1.</w:t>
      </w:r>
    </w:p>
    <w:p w:rsidR="00BC10BC" w:rsidRPr="00631280" w:rsidRDefault="00BC10BC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sz w:val="22"/>
          <w:szCs w:val="22"/>
        </w:rPr>
      </w:pPr>
    </w:p>
    <w:p w:rsidR="0077668F" w:rsidRPr="00631280" w:rsidRDefault="0077668F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b/>
          <w:sz w:val="22"/>
          <w:szCs w:val="22"/>
        </w:rPr>
      </w:pPr>
      <w:r w:rsidRPr="00631280">
        <w:rPr>
          <w:rFonts w:asciiTheme="minorHAnsi" w:hAnsiTheme="minorHAnsi"/>
          <w:b/>
          <w:sz w:val="22"/>
          <w:szCs w:val="22"/>
        </w:rPr>
        <w:t>Nosná konstrukce střechy :</w:t>
      </w:r>
    </w:p>
    <w:p w:rsidR="0077668F" w:rsidRPr="00631280" w:rsidRDefault="0077668F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sz w:val="22"/>
          <w:szCs w:val="22"/>
        </w:rPr>
      </w:pPr>
      <w:r w:rsidRPr="00631280">
        <w:rPr>
          <w:rFonts w:asciiTheme="minorHAnsi" w:hAnsiTheme="minorHAnsi"/>
          <w:sz w:val="22"/>
          <w:szCs w:val="22"/>
        </w:rPr>
        <w:t xml:space="preserve">Nosná konstrukce střechy </w:t>
      </w:r>
      <w:r w:rsidR="00571164" w:rsidRPr="00631280">
        <w:rPr>
          <w:rFonts w:asciiTheme="minorHAnsi" w:hAnsiTheme="minorHAnsi"/>
          <w:sz w:val="22"/>
          <w:szCs w:val="22"/>
        </w:rPr>
        <w:t xml:space="preserve">je </w:t>
      </w:r>
      <w:r w:rsidR="00631280" w:rsidRPr="00631280">
        <w:rPr>
          <w:rFonts w:asciiTheme="minorHAnsi" w:hAnsiTheme="minorHAnsi"/>
          <w:sz w:val="22"/>
          <w:szCs w:val="22"/>
        </w:rPr>
        <w:t xml:space="preserve">z části </w:t>
      </w:r>
      <w:r w:rsidR="00571164" w:rsidRPr="00631280">
        <w:rPr>
          <w:rFonts w:asciiTheme="minorHAnsi" w:hAnsiTheme="minorHAnsi"/>
          <w:sz w:val="22"/>
          <w:szCs w:val="22"/>
        </w:rPr>
        <w:t xml:space="preserve">chráněna zespoda </w:t>
      </w:r>
      <w:r w:rsidRPr="00631280">
        <w:rPr>
          <w:rFonts w:asciiTheme="minorHAnsi" w:hAnsiTheme="minorHAnsi"/>
          <w:sz w:val="22"/>
          <w:szCs w:val="22"/>
        </w:rPr>
        <w:t xml:space="preserve">podhledem ze sádrokartonu </w:t>
      </w:r>
      <w:proofErr w:type="spellStart"/>
      <w:r w:rsidRPr="00631280">
        <w:rPr>
          <w:rFonts w:asciiTheme="minorHAnsi" w:hAnsiTheme="minorHAnsi"/>
          <w:sz w:val="22"/>
          <w:szCs w:val="22"/>
        </w:rPr>
        <w:t>Knauf</w:t>
      </w:r>
      <w:proofErr w:type="spellEnd"/>
      <w:r w:rsidRPr="00631280">
        <w:rPr>
          <w:rFonts w:asciiTheme="minorHAnsi" w:hAnsiTheme="minorHAnsi"/>
          <w:sz w:val="22"/>
          <w:szCs w:val="22"/>
        </w:rPr>
        <w:t xml:space="preserve"> </w:t>
      </w:r>
      <w:r w:rsidR="002F1217" w:rsidRPr="00631280">
        <w:rPr>
          <w:rFonts w:asciiTheme="minorHAnsi" w:hAnsiTheme="minorHAnsi"/>
          <w:sz w:val="22"/>
          <w:szCs w:val="22"/>
        </w:rPr>
        <w:t xml:space="preserve">RED </w:t>
      </w:r>
      <w:proofErr w:type="spellStart"/>
      <w:r w:rsidRPr="00631280">
        <w:rPr>
          <w:rFonts w:asciiTheme="minorHAnsi" w:hAnsiTheme="minorHAnsi"/>
          <w:sz w:val="22"/>
          <w:szCs w:val="22"/>
        </w:rPr>
        <w:t>tl</w:t>
      </w:r>
      <w:proofErr w:type="spellEnd"/>
      <w:r w:rsidRPr="00631280">
        <w:rPr>
          <w:rFonts w:asciiTheme="minorHAnsi" w:hAnsiTheme="minorHAnsi"/>
          <w:sz w:val="22"/>
          <w:szCs w:val="22"/>
        </w:rPr>
        <w:t xml:space="preserve">. </w:t>
      </w:r>
      <w:r w:rsidR="002F1217" w:rsidRPr="00631280">
        <w:rPr>
          <w:rFonts w:asciiTheme="minorHAnsi" w:hAnsiTheme="minorHAnsi"/>
          <w:sz w:val="22"/>
          <w:szCs w:val="22"/>
        </w:rPr>
        <w:t>15</w:t>
      </w:r>
      <w:r w:rsidRPr="00631280">
        <w:rPr>
          <w:rFonts w:asciiTheme="minorHAnsi" w:hAnsiTheme="minorHAnsi"/>
          <w:sz w:val="22"/>
          <w:szCs w:val="22"/>
        </w:rPr>
        <w:t xml:space="preserve"> mm s</w:t>
      </w:r>
      <w:r w:rsidR="008326EF" w:rsidRPr="00631280">
        <w:rPr>
          <w:rFonts w:asciiTheme="minorHAnsi" w:hAnsiTheme="minorHAnsi"/>
          <w:sz w:val="22"/>
          <w:szCs w:val="22"/>
        </w:rPr>
        <w:t xml:space="preserve"> odpovídající tloušťkou </w:t>
      </w:r>
      <w:r w:rsidRPr="00631280">
        <w:rPr>
          <w:rFonts w:asciiTheme="minorHAnsi" w:hAnsiTheme="minorHAnsi"/>
          <w:sz w:val="22"/>
          <w:szCs w:val="22"/>
        </w:rPr>
        <w:t>minerální tepeln</w:t>
      </w:r>
      <w:r w:rsidR="008326EF" w:rsidRPr="00631280">
        <w:rPr>
          <w:rFonts w:asciiTheme="minorHAnsi" w:hAnsiTheme="minorHAnsi"/>
          <w:sz w:val="22"/>
          <w:szCs w:val="22"/>
        </w:rPr>
        <w:t>é</w:t>
      </w:r>
      <w:r w:rsidRPr="00631280">
        <w:rPr>
          <w:rFonts w:asciiTheme="minorHAnsi" w:hAnsiTheme="minorHAnsi"/>
          <w:sz w:val="22"/>
          <w:szCs w:val="22"/>
        </w:rPr>
        <w:t xml:space="preserve"> izolac</w:t>
      </w:r>
      <w:r w:rsidR="008326EF" w:rsidRPr="00631280">
        <w:rPr>
          <w:rFonts w:asciiTheme="minorHAnsi" w:hAnsiTheme="minorHAnsi"/>
          <w:sz w:val="22"/>
          <w:szCs w:val="22"/>
        </w:rPr>
        <w:t>e</w:t>
      </w:r>
      <w:r w:rsidR="00276AA8">
        <w:rPr>
          <w:rFonts w:asciiTheme="minorHAnsi" w:hAnsiTheme="minorHAnsi"/>
          <w:sz w:val="22"/>
          <w:szCs w:val="22"/>
        </w:rPr>
        <w:t xml:space="preserve">, která </w:t>
      </w:r>
      <w:r w:rsidRPr="00631280">
        <w:rPr>
          <w:rFonts w:asciiTheme="minorHAnsi" w:hAnsiTheme="minorHAnsi"/>
          <w:sz w:val="22"/>
          <w:szCs w:val="22"/>
        </w:rPr>
        <w:t xml:space="preserve"> splňuje dle publikace Ochrana konstrukcí systémy </w:t>
      </w:r>
      <w:proofErr w:type="spellStart"/>
      <w:r w:rsidRPr="00631280">
        <w:rPr>
          <w:rFonts w:asciiTheme="minorHAnsi" w:hAnsiTheme="minorHAnsi"/>
          <w:sz w:val="22"/>
          <w:szCs w:val="22"/>
        </w:rPr>
        <w:t>Knauf</w:t>
      </w:r>
      <w:proofErr w:type="spellEnd"/>
      <w:r w:rsidRPr="00631280">
        <w:rPr>
          <w:rFonts w:asciiTheme="minorHAnsi" w:hAnsiTheme="minorHAnsi"/>
          <w:sz w:val="22"/>
          <w:szCs w:val="22"/>
        </w:rPr>
        <w:t xml:space="preserve"> požadovanou </w:t>
      </w:r>
      <w:r w:rsidRPr="00276AA8">
        <w:rPr>
          <w:rFonts w:asciiTheme="minorHAnsi" w:hAnsiTheme="minorHAnsi"/>
          <w:b/>
          <w:sz w:val="22"/>
          <w:szCs w:val="22"/>
        </w:rPr>
        <w:t xml:space="preserve">požární odolnost EI </w:t>
      </w:r>
      <w:r w:rsidR="008326EF" w:rsidRPr="00276AA8">
        <w:rPr>
          <w:rFonts w:asciiTheme="minorHAnsi" w:hAnsiTheme="minorHAnsi"/>
          <w:b/>
          <w:sz w:val="22"/>
          <w:szCs w:val="22"/>
        </w:rPr>
        <w:t>30</w:t>
      </w:r>
      <w:r w:rsidRPr="00276AA8">
        <w:rPr>
          <w:rFonts w:asciiTheme="minorHAnsi" w:hAnsiTheme="minorHAnsi"/>
          <w:b/>
          <w:sz w:val="22"/>
          <w:szCs w:val="22"/>
        </w:rPr>
        <w:t xml:space="preserve"> minut.</w:t>
      </w:r>
    </w:p>
    <w:p w:rsidR="00631280" w:rsidRDefault="00631280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sz w:val="22"/>
          <w:szCs w:val="22"/>
          <w:highlight w:val="yellow"/>
        </w:rPr>
      </w:pPr>
    </w:p>
    <w:p w:rsidR="00631280" w:rsidRPr="0078073B" w:rsidRDefault="00631280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sz w:val="22"/>
          <w:szCs w:val="22"/>
        </w:rPr>
      </w:pPr>
      <w:r w:rsidRPr="0078073B">
        <w:rPr>
          <w:rFonts w:asciiTheme="minorHAnsi" w:hAnsiTheme="minorHAnsi"/>
          <w:sz w:val="22"/>
          <w:szCs w:val="22"/>
        </w:rPr>
        <w:t>V podkroví se nachází částečně viditelné dřevěné prvky krovu, u kterých bude posouzena požární odolnost:</w:t>
      </w:r>
    </w:p>
    <w:p w:rsidR="00631280" w:rsidRDefault="00631280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sz w:val="22"/>
          <w:szCs w:val="22"/>
          <w:highlight w:val="yellow"/>
        </w:rPr>
      </w:pPr>
    </w:p>
    <w:p w:rsidR="00631280" w:rsidRPr="00114BB9" w:rsidRDefault="00631280" w:rsidP="00631280">
      <w:pPr>
        <w:pStyle w:val="Prosttext"/>
        <w:tabs>
          <w:tab w:val="left" w:pos="8205"/>
        </w:tabs>
        <w:jc w:val="both"/>
        <w:outlineLvl w:val="0"/>
        <w:rPr>
          <w:rFonts w:ascii="Calibri" w:hAnsi="Calibri"/>
          <w:sz w:val="22"/>
          <w:szCs w:val="22"/>
        </w:rPr>
      </w:pPr>
      <w:r w:rsidRPr="00114BB9">
        <w:rPr>
          <w:rFonts w:ascii="Calibri" w:hAnsi="Calibri"/>
          <w:sz w:val="22"/>
          <w:szCs w:val="22"/>
        </w:rPr>
        <w:t>Dřevěné nosníky</w:t>
      </w:r>
      <w:r w:rsidR="00B954C3">
        <w:rPr>
          <w:rFonts w:ascii="Calibri" w:hAnsi="Calibri"/>
          <w:sz w:val="22"/>
          <w:szCs w:val="22"/>
        </w:rPr>
        <w:t xml:space="preserve"> (trám plné vazby)</w:t>
      </w:r>
      <w:r w:rsidRPr="00114BB9">
        <w:rPr>
          <w:rFonts w:ascii="Calibri" w:hAnsi="Calibri"/>
          <w:sz w:val="22"/>
          <w:szCs w:val="22"/>
        </w:rPr>
        <w:t xml:space="preserve"> o rozměru nejméně 1</w:t>
      </w:r>
      <w:r>
        <w:rPr>
          <w:rFonts w:ascii="Calibri" w:hAnsi="Calibri"/>
          <w:sz w:val="22"/>
          <w:szCs w:val="22"/>
        </w:rPr>
        <w:t>5</w:t>
      </w:r>
      <w:r w:rsidRPr="00114BB9">
        <w:rPr>
          <w:rFonts w:ascii="Calibri" w:hAnsi="Calibri"/>
          <w:sz w:val="22"/>
          <w:szCs w:val="22"/>
        </w:rPr>
        <w:t>0 x 2</w:t>
      </w:r>
      <w:r>
        <w:rPr>
          <w:rFonts w:ascii="Calibri" w:hAnsi="Calibri"/>
          <w:sz w:val="22"/>
          <w:szCs w:val="22"/>
        </w:rPr>
        <w:t>30</w:t>
      </w:r>
      <w:r w:rsidRPr="00114BB9">
        <w:rPr>
          <w:rFonts w:ascii="Calibri" w:hAnsi="Calibri"/>
          <w:sz w:val="22"/>
          <w:szCs w:val="22"/>
        </w:rPr>
        <w:t xml:space="preserve">, splňují s porovnáním s publikací Hodnoty </w:t>
      </w:r>
      <w:proofErr w:type="spellStart"/>
      <w:r w:rsidRPr="00114BB9">
        <w:rPr>
          <w:rFonts w:ascii="Calibri" w:hAnsi="Calibri"/>
          <w:sz w:val="22"/>
          <w:szCs w:val="22"/>
        </w:rPr>
        <w:t>pož</w:t>
      </w:r>
      <w:proofErr w:type="spellEnd"/>
      <w:r w:rsidRPr="00114BB9">
        <w:rPr>
          <w:rFonts w:ascii="Calibri" w:hAnsi="Calibri"/>
          <w:sz w:val="22"/>
          <w:szCs w:val="22"/>
        </w:rPr>
        <w:t xml:space="preserve">. odolnosti konstrukcí podle </w:t>
      </w:r>
      <w:proofErr w:type="spellStart"/>
      <w:r w:rsidRPr="00114BB9">
        <w:rPr>
          <w:rFonts w:ascii="Calibri" w:hAnsi="Calibri"/>
          <w:sz w:val="22"/>
          <w:szCs w:val="22"/>
        </w:rPr>
        <w:t>Eurokódů</w:t>
      </w:r>
      <w:proofErr w:type="spellEnd"/>
      <w:r w:rsidRPr="00114BB9">
        <w:rPr>
          <w:rFonts w:ascii="Calibri" w:hAnsi="Calibri"/>
          <w:sz w:val="22"/>
          <w:szCs w:val="22"/>
        </w:rPr>
        <w:t xml:space="preserve"> tab. 5.1.3 požární odolnost nejméně </w:t>
      </w:r>
      <w:r w:rsidRPr="00114BB9">
        <w:rPr>
          <w:rFonts w:ascii="Calibri" w:hAnsi="Calibri"/>
          <w:b/>
          <w:sz w:val="22"/>
          <w:szCs w:val="22"/>
        </w:rPr>
        <w:t>R 45 minut.</w:t>
      </w:r>
    </w:p>
    <w:p w:rsidR="00631280" w:rsidRPr="00114BB9" w:rsidRDefault="00631280" w:rsidP="00631280">
      <w:pPr>
        <w:widowControl/>
        <w:rPr>
          <w:rFonts w:ascii="Calibri" w:hAnsi="Calibri"/>
          <w:sz w:val="22"/>
          <w:szCs w:val="22"/>
        </w:rPr>
      </w:pPr>
    </w:p>
    <w:p w:rsidR="00631280" w:rsidRPr="00114BB9" w:rsidRDefault="00631280" w:rsidP="00631280">
      <w:pPr>
        <w:widowControl/>
        <w:jc w:val="both"/>
        <w:rPr>
          <w:rFonts w:ascii="Calibri" w:hAnsi="Calibri"/>
          <w:sz w:val="22"/>
          <w:szCs w:val="22"/>
        </w:rPr>
      </w:pPr>
      <w:r w:rsidRPr="00114BB9">
        <w:rPr>
          <w:rFonts w:ascii="Calibri" w:hAnsi="Calibri"/>
          <w:sz w:val="22"/>
          <w:szCs w:val="22"/>
        </w:rPr>
        <w:t xml:space="preserve">Dřevěné nosníky </w:t>
      </w:r>
      <w:r>
        <w:rPr>
          <w:rFonts w:ascii="Calibri" w:hAnsi="Calibri"/>
          <w:sz w:val="22"/>
          <w:szCs w:val="22"/>
        </w:rPr>
        <w:t xml:space="preserve">(kleštiny) </w:t>
      </w:r>
      <w:r w:rsidRPr="00114BB9">
        <w:rPr>
          <w:rFonts w:ascii="Calibri" w:hAnsi="Calibri"/>
          <w:sz w:val="22"/>
          <w:szCs w:val="22"/>
        </w:rPr>
        <w:t>o rozměru nejméně 1</w:t>
      </w:r>
      <w:r>
        <w:rPr>
          <w:rFonts w:ascii="Calibri" w:hAnsi="Calibri"/>
          <w:sz w:val="22"/>
          <w:szCs w:val="22"/>
        </w:rPr>
        <w:t>2</w:t>
      </w:r>
      <w:r w:rsidRPr="00114BB9">
        <w:rPr>
          <w:rFonts w:ascii="Calibri" w:hAnsi="Calibri"/>
          <w:sz w:val="22"/>
          <w:szCs w:val="22"/>
        </w:rPr>
        <w:t>0 x 160</w:t>
      </w:r>
      <w:r>
        <w:rPr>
          <w:rFonts w:ascii="Calibri" w:hAnsi="Calibri"/>
          <w:sz w:val="22"/>
          <w:szCs w:val="22"/>
        </w:rPr>
        <w:t xml:space="preserve"> </w:t>
      </w:r>
      <w:r w:rsidRPr="00114BB9">
        <w:rPr>
          <w:rFonts w:ascii="Calibri" w:hAnsi="Calibri"/>
          <w:sz w:val="22"/>
          <w:szCs w:val="22"/>
        </w:rPr>
        <w:t xml:space="preserve">mm splňují s porovnáním s publikací Hodnoty </w:t>
      </w:r>
      <w:proofErr w:type="spellStart"/>
      <w:r w:rsidRPr="00114BB9">
        <w:rPr>
          <w:rFonts w:ascii="Calibri" w:hAnsi="Calibri"/>
          <w:sz w:val="22"/>
          <w:szCs w:val="22"/>
        </w:rPr>
        <w:t>pož</w:t>
      </w:r>
      <w:proofErr w:type="spellEnd"/>
      <w:r w:rsidRPr="00114BB9">
        <w:rPr>
          <w:rFonts w:ascii="Calibri" w:hAnsi="Calibri"/>
          <w:sz w:val="22"/>
          <w:szCs w:val="22"/>
        </w:rPr>
        <w:t xml:space="preserve">. odolnosti konstrukcí podle </w:t>
      </w:r>
      <w:proofErr w:type="spellStart"/>
      <w:r w:rsidRPr="00114BB9">
        <w:rPr>
          <w:rFonts w:ascii="Calibri" w:hAnsi="Calibri"/>
          <w:sz w:val="22"/>
          <w:szCs w:val="22"/>
        </w:rPr>
        <w:t>Eurokódů</w:t>
      </w:r>
      <w:proofErr w:type="spellEnd"/>
      <w:r w:rsidRPr="00114BB9">
        <w:rPr>
          <w:rFonts w:ascii="Calibri" w:hAnsi="Calibri"/>
          <w:sz w:val="22"/>
          <w:szCs w:val="22"/>
        </w:rPr>
        <w:t xml:space="preserve"> tab. 5.1.4 požární odolnost nejméně </w:t>
      </w:r>
      <w:r w:rsidRPr="00114BB9">
        <w:rPr>
          <w:rFonts w:ascii="Calibri" w:hAnsi="Calibri"/>
          <w:b/>
          <w:sz w:val="22"/>
          <w:szCs w:val="22"/>
        </w:rPr>
        <w:t xml:space="preserve">R </w:t>
      </w:r>
      <w:r w:rsidR="00B954C3">
        <w:rPr>
          <w:rFonts w:ascii="Calibri" w:hAnsi="Calibri"/>
          <w:b/>
          <w:sz w:val="22"/>
          <w:szCs w:val="22"/>
        </w:rPr>
        <w:t>30</w:t>
      </w:r>
      <w:r w:rsidRPr="00114BB9">
        <w:rPr>
          <w:rFonts w:ascii="Calibri" w:hAnsi="Calibri"/>
          <w:b/>
          <w:sz w:val="22"/>
          <w:szCs w:val="22"/>
        </w:rPr>
        <w:t xml:space="preserve"> minut.</w:t>
      </w:r>
    </w:p>
    <w:p w:rsidR="00631280" w:rsidRDefault="00631280" w:rsidP="00631280">
      <w:pPr>
        <w:pStyle w:val="RTFUndefined1"/>
        <w:rPr>
          <w:rFonts w:ascii="Calibri" w:hAnsi="Calibri" w:cs="Calibri"/>
          <w:sz w:val="22"/>
          <w:szCs w:val="22"/>
        </w:rPr>
      </w:pPr>
    </w:p>
    <w:p w:rsidR="00B954C3" w:rsidRDefault="00B954C3" w:rsidP="00631280">
      <w:pPr>
        <w:pStyle w:val="RTFUndefined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 případě zjištění menších profilů, než zde uvedených bude provedena jejich výměna za nové s odpovídající požární odolností (odpovídajícího profilu). </w:t>
      </w:r>
    </w:p>
    <w:p w:rsidR="00B954C3" w:rsidRDefault="00B954C3" w:rsidP="00631280">
      <w:pPr>
        <w:pStyle w:val="RTFUndefined1"/>
        <w:rPr>
          <w:rFonts w:ascii="Calibri" w:hAnsi="Calibri" w:cs="Calibri"/>
          <w:sz w:val="22"/>
          <w:szCs w:val="22"/>
        </w:rPr>
      </w:pPr>
    </w:p>
    <w:p w:rsidR="00631280" w:rsidRPr="00114BB9" w:rsidRDefault="00631280" w:rsidP="00631280">
      <w:pPr>
        <w:widowControl/>
        <w:jc w:val="both"/>
        <w:rPr>
          <w:rFonts w:ascii="Calibri" w:hAnsi="Calibri"/>
          <w:sz w:val="22"/>
          <w:szCs w:val="22"/>
        </w:rPr>
      </w:pPr>
      <w:r w:rsidRPr="00114BB9">
        <w:rPr>
          <w:rFonts w:ascii="Calibri" w:hAnsi="Calibri"/>
          <w:sz w:val="22"/>
          <w:szCs w:val="22"/>
        </w:rPr>
        <w:t>Dřevěné nosníky o rozměru nejméně 1</w:t>
      </w:r>
      <w:r>
        <w:rPr>
          <w:rFonts w:ascii="Calibri" w:hAnsi="Calibri"/>
          <w:sz w:val="22"/>
          <w:szCs w:val="22"/>
        </w:rPr>
        <w:t>50 x 190</w:t>
      </w:r>
      <w:r w:rsidRPr="00114BB9">
        <w:rPr>
          <w:rFonts w:ascii="Calibri" w:hAnsi="Calibri"/>
          <w:sz w:val="22"/>
          <w:szCs w:val="22"/>
        </w:rPr>
        <w:t xml:space="preserve"> mm splňují s porovnáním s publikací Hodnoty </w:t>
      </w:r>
      <w:proofErr w:type="spellStart"/>
      <w:r w:rsidRPr="00114BB9">
        <w:rPr>
          <w:rFonts w:ascii="Calibri" w:hAnsi="Calibri"/>
          <w:sz w:val="22"/>
          <w:szCs w:val="22"/>
        </w:rPr>
        <w:t>pož</w:t>
      </w:r>
      <w:proofErr w:type="spellEnd"/>
      <w:r w:rsidRPr="00114BB9">
        <w:rPr>
          <w:rFonts w:ascii="Calibri" w:hAnsi="Calibri"/>
          <w:sz w:val="22"/>
          <w:szCs w:val="22"/>
        </w:rPr>
        <w:t xml:space="preserve">. odolnosti konstrukcí podle </w:t>
      </w:r>
      <w:proofErr w:type="spellStart"/>
      <w:r w:rsidRPr="00114BB9">
        <w:rPr>
          <w:rFonts w:ascii="Calibri" w:hAnsi="Calibri"/>
          <w:sz w:val="22"/>
          <w:szCs w:val="22"/>
        </w:rPr>
        <w:t>Eurokódů</w:t>
      </w:r>
      <w:proofErr w:type="spellEnd"/>
      <w:r w:rsidRPr="00114BB9">
        <w:rPr>
          <w:rFonts w:ascii="Calibri" w:hAnsi="Calibri"/>
          <w:sz w:val="22"/>
          <w:szCs w:val="22"/>
        </w:rPr>
        <w:t xml:space="preserve"> tab. 5.1.4 požární odolnost nejméně </w:t>
      </w:r>
      <w:r w:rsidRPr="00114BB9">
        <w:rPr>
          <w:rFonts w:ascii="Calibri" w:hAnsi="Calibri"/>
          <w:b/>
          <w:sz w:val="22"/>
          <w:szCs w:val="22"/>
        </w:rPr>
        <w:t xml:space="preserve">R </w:t>
      </w:r>
      <w:r w:rsidR="00B954C3">
        <w:rPr>
          <w:rFonts w:ascii="Calibri" w:hAnsi="Calibri"/>
          <w:b/>
          <w:sz w:val="22"/>
          <w:szCs w:val="22"/>
        </w:rPr>
        <w:t xml:space="preserve">30 </w:t>
      </w:r>
      <w:r w:rsidRPr="00114BB9">
        <w:rPr>
          <w:rFonts w:ascii="Calibri" w:hAnsi="Calibri"/>
          <w:b/>
          <w:sz w:val="22"/>
          <w:szCs w:val="22"/>
        </w:rPr>
        <w:t>minut.</w:t>
      </w:r>
    </w:p>
    <w:p w:rsidR="00A70A69" w:rsidRPr="009E49BF" w:rsidRDefault="00A70A69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b/>
          <w:color w:val="FF0000"/>
          <w:sz w:val="22"/>
          <w:szCs w:val="22"/>
          <w:highlight w:val="yellow"/>
        </w:rPr>
      </w:pPr>
    </w:p>
    <w:p w:rsidR="0077668F" w:rsidRPr="00276AA8" w:rsidRDefault="0077668F" w:rsidP="0077668F">
      <w:pPr>
        <w:pStyle w:val="Prosttext"/>
        <w:tabs>
          <w:tab w:val="left" w:pos="8205"/>
        </w:tabs>
        <w:outlineLvl w:val="0"/>
        <w:rPr>
          <w:rFonts w:asciiTheme="minorHAnsi" w:hAnsiTheme="minorHAnsi"/>
          <w:b/>
          <w:sz w:val="22"/>
          <w:szCs w:val="22"/>
        </w:rPr>
      </w:pPr>
      <w:r w:rsidRPr="00276AA8">
        <w:rPr>
          <w:rFonts w:asciiTheme="minorHAnsi" w:hAnsiTheme="minorHAnsi"/>
          <w:b/>
          <w:sz w:val="22"/>
          <w:szCs w:val="22"/>
        </w:rPr>
        <w:t>Střešní plášť :</w:t>
      </w:r>
    </w:p>
    <w:p w:rsidR="00631280" w:rsidRDefault="00631280" w:rsidP="00631280">
      <w:pPr>
        <w:pStyle w:val="Prosttext"/>
        <w:rPr>
          <w:rFonts w:ascii="Calibri" w:hAnsi="Calibri"/>
          <w:bCs/>
          <w:sz w:val="22"/>
          <w:szCs w:val="22"/>
        </w:rPr>
      </w:pPr>
      <w:r w:rsidRPr="00322B1D">
        <w:rPr>
          <w:rFonts w:ascii="Calibri" w:hAnsi="Calibri"/>
          <w:bCs/>
          <w:sz w:val="22"/>
          <w:szCs w:val="22"/>
        </w:rPr>
        <w:t xml:space="preserve">Střešní plášť </w:t>
      </w:r>
      <w:r w:rsidRPr="009954ED">
        <w:rPr>
          <w:rFonts w:ascii="Calibri" w:hAnsi="Calibri"/>
          <w:b/>
          <w:bCs/>
          <w:sz w:val="22"/>
          <w:szCs w:val="22"/>
        </w:rPr>
        <w:t>splňuje klasifikaci BROOF (t3)</w:t>
      </w:r>
      <w:r w:rsidRPr="00322B1D">
        <w:rPr>
          <w:rFonts w:ascii="Calibri" w:hAnsi="Calibri"/>
          <w:bCs/>
          <w:sz w:val="22"/>
          <w:szCs w:val="22"/>
        </w:rPr>
        <w:t xml:space="preserve"> – vyhovuje.</w:t>
      </w:r>
    </w:p>
    <w:p w:rsidR="00D0353D" w:rsidRPr="009E49BF" w:rsidRDefault="00D0353D" w:rsidP="00CE6EBF">
      <w:pPr>
        <w:pStyle w:val="RTFUndefined1"/>
        <w:rPr>
          <w:rFonts w:asciiTheme="minorHAnsi" w:hAnsiTheme="minorHAnsi" w:cs="Arial"/>
          <w:noProof/>
          <w:sz w:val="22"/>
          <w:szCs w:val="22"/>
          <w:highlight w:val="yellow"/>
        </w:rPr>
      </w:pPr>
    </w:p>
    <w:p w:rsidR="00CE6EBF" w:rsidRPr="00692F76" w:rsidRDefault="00CE6EBF" w:rsidP="00692F76">
      <w:pPr>
        <w:pStyle w:val="RTFUndefined1"/>
        <w:numPr>
          <w:ilvl w:val="0"/>
          <w:numId w:val="8"/>
        </w:numPr>
        <w:rPr>
          <w:rFonts w:asciiTheme="minorHAnsi" w:hAnsiTheme="minorHAnsi" w:cs="Arial"/>
          <w:b/>
          <w:noProof/>
          <w:sz w:val="22"/>
          <w:szCs w:val="22"/>
        </w:rPr>
      </w:pPr>
      <w:r w:rsidRPr="00692F76">
        <w:rPr>
          <w:rFonts w:asciiTheme="minorHAnsi" w:hAnsiTheme="minorHAnsi" w:cs="Arial"/>
          <w:b/>
          <w:noProof/>
          <w:sz w:val="22"/>
          <w:szCs w:val="22"/>
        </w:rPr>
        <w:t>Stavební hmoty:</w:t>
      </w:r>
    </w:p>
    <w:p w:rsidR="00692F76" w:rsidRPr="00725FB6" w:rsidRDefault="00692F76" w:rsidP="00725FB6">
      <w:pPr>
        <w:pStyle w:val="RTFUndefined1"/>
        <w:rPr>
          <w:rFonts w:ascii="Calibri" w:hAnsi="Calibri" w:cs="Arial"/>
          <w:noProof/>
          <w:sz w:val="22"/>
          <w:szCs w:val="22"/>
        </w:rPr>
      </w:pPr>
      <w:r w:rsidRPr="00725FB6">
        <w:rPr>
          <w:rFonts w:ascii="Calibri" w:hAnsi="Calibri" w:cs="Arial"/>
          <w:noProof/>
          <w:sz w:val="22"/>
          <w:szCs w:val="22"/>
        </w:rPr>
        <w:t>Použité stavební hmoty mají třídu reakce na oheň A1 nebo A2 (stávající cihelné zdivo, zdivo z keramických cihel, železobetonové kce, sádrokartonové podhledy, střešní krytina, minerální tepelná izolace) a třídu rakce na oheň D (dřevěné konstrukce) .</w:t>
      </w:r>
    </w:p>
    <w:p w:rsidR="00CE6EBF" w:rsidRPr="009E49BF" w:rsidRDefault="00CE6EBF" w:rsidP="00CE6EBF">
      <w:pPr>
        <w:pStyle w:val="RTFUndefined1"/>
        <w:ind w:left="720"/>
        <w:rPr>
          <w:rFonts w:asciiTheme="minorHAnsi" w:hAnsiTheme="minorHAnsi" w:cs="Arial"/>
          <w:noProof/>
          <w:sz w:val="22"/>
          <w:szCs w:val="22"/>
          <w:highlight w:val="yellow"/>
        </w:rPr>
      </w:pPr>
    </w:p>
    <w:p w:rsidR="00CE6EBF" w:rsidRPr="005D3BC9" w:rsidRDefault="00CE6EBF" w:rsidP="00692F76">
      <w:pPr>
        <w:pStyle w:val="RTFUndefined1"/>
        <w:numPr>
          <w:ilvl w:val="0"/>
          <w:numId w:val="8"/>
        </w:numPr>
        <w:rPr>
          <w:rFonts w:asciiTheme="minorHAnsi" w:hAnsiTheme="minorHAnsi" w:cs="Arial"/>
          <w:b/>
          <w:noProof/>
          <w:sz w:val="22"/>
          <w:szCs w:val="22"/>
        </w:rPr>
      </w:pPr>
      <w:r w:rsidRPr="005D3BC9">
        <w:rPr>
          <w:rFonts w:asciiTheme="minorHAnsi" w:hAnsiTheme="minorHAnsi" w:cs="Arial"/>
          <w:b/>
          <w:noProof/>
          <w:sz w:val="22"/>
          <w:szCs w:val="22"/>
        </w:rPr>
        <w:t>Možnosti požárního zásahu:</w:t>
      </w:r>
    </w:p>
    <w:p w:rsidR="00CE6EBF" w:rsidRPr="005D3BC9" w:rsidRDefault="00CE6EBF" w:rsidP="00CE6EBF">
      <w:pPr>
        <w:pStyle w:val="RTFUndefined1"/>
        <w:rPr>
          <w:rFonts w:asciiTheme="minorHAnsi" w:hAnsiTheme="minorHAnsi" w:cs="Arial"/>
          <w:b/>
          <w:noProof/>
          <w:sz w:val="22"/>
          <w:szCs w:val="22"/>
        </w:rPr>
      </w:pPr>
    </w:p>
    <w:p w:rsidR="00CE6EBF" w:rsidRPr="005D3BC9" w:rsidRDefault="00CE6EBF" w:rsidP="00CE6EBF">
      <w:pPr>
        <w:pStyle w:val="RTFUndefined1"/>
        <w:outlineLvl w:val="0"/>
        <w:rPr>
          <w:rFonts w:asciiTheme="minorHAnsi" w:hAnsiTheme="minorHAnsi" w:cs="Arial"/>
          <w:noProof/>
          <w:sz w:val="22"/>
          <w:szCs w:val="22"/>
        </w:rPr>
      </w:pPr>
      <w:r w:rsidRPr="005D3BC9">
        <w:rPr>
          <w:rFonts w:asciiTheme="minorHAnsi" w:hAnsiTheme="minorHAnsi" w:cs="Arial"/>
          <w:noProof/>
          <w:sz w:val="22"/>
          <w:szCs w:val="22"/>
        </w:rPr>
        <w:t>Požární zásah je možno vést</w:t>
      </w:r>
      <w:r w:rsidR="00857C91" w:rsidRPr="005D3BC9">
        <w:rPr>
          <w:rFonts w:asciiTheme="minorHAnsi" w:hAnsiTheme="minorHAnsi" w:cs="Arial"/>
          <w:noProof/>
          <w:sz w:val="22"/>
          <w:szCs w:val="22"/>
        </w:rPr>
        <w:t xml:space="preserve"> z přilehlé zpevněné komunikace</w:t>
      </w:r>
      <w:r w:rsidRPr="005D3BC9">
        <w:rPr>
          <w:rFonts w:asciiTheme="minorHAnsi" w:hAnsiTheme="minorHAnsi" w:cs="Arial"/>
          <w:noProof/>
          <w:sz w:val="22"/>
          <w:szCs w:val="22"/>
        </w:rPr>
        <w:t>.</w:t>
      </w:r>
    </w:p>
    <w:p w:rsidR="00CE6EBF" w:rsidRPr="009E49BF" w:rsidRDefault="00CE6EBF" w:rsidP="00124418">
      <w:pPr>
        <w:pStyle w:val="Zkladntextodsazen3"/>
        <w:ind w:left="0"/>
        <w:jc w:val="both"/>
        <w:rPr>
          <w:rFonts w:asciiTheme="minorHAnsi" w:hAnsiTheme="minorHAnsi" w:cs="Arial"/>
          <w:sz w:val="22"/>
          <w:szCs w:val="22"/>
          <w:highlight w:val="yellow"/>
        </w:rPr>
      </w:pPr>
    </w:p>
    <w:p w:rsidR="00CE6EBF" w:rsidRPr="00B30E2A" w:rsidRDefault="00CE6EBF" w:rsidP="00692F76">
      <w:pPr>
        <w:pStyle w:val="Prosttext"/>
        <w:numPr>
          <w:ilvl w:val="0"/>
          <w:numId w:val="8"/>
        </w:numPr>
        <w:rPr>
          <w:rFonts w:asciiTheme="minorHAnsi" w:hAnsiTheme="minorHAnsi"/>
          <w:b/>
          <w:sz w:val="22"/>
          <w:szCs w:val="22"/>
        </w:rPr>
      </w:pPr>
      <w:r w:rsidRPr="00B30E2A">
        <w:rPr>
          <w:rFonts w:asciiTheme="minorHAnsi" w:hAnsiTheme="minorHAnsi"/>
          <w:b/>
          <w:sz w:val="22"/>
          <w:szCs w:val="22"/>
        </w:rPr>
        <w:t>Odstupové vzdálenosti:</w:t>
      </w:r>
    </w:p>
    <w:p w:rsidR="00053538" w:rsidRPr="00B30E2A" w:rsidRDefault="00053538" w:rsidP="00053538">
      <w:pPr>
        <w:widowControl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B30E2A">
        <w:rPr>
          <w:rFonts w:asciiTheme="minorHAnsi" w:hAnsiTheme="minorHAnsi"/>
          <w:sz w:val="22"/>
          <w:szCs w:val="22"/>
        </w:rPr>
        <w:t>Požárn</w:t>
      </w:r>
      <w:r w:rsidRPr="00B30E2A">
        <w:rPr>
          <w:rFonts w:asciiTheme="minorHAnsi" w:hAnsiTheme="minorHAnsi" w:cs="TimesNewRoman"/>
          <w:sz w:val="22"/>
          <w:szCs w:val="22"/>
        </w:rPr>
        <w:t xml:space="preserve">ě </w:t>
      </w:r>
      <w:r w:rsidRPr="00B30E2A">
        <w:rPr>
          <w:rFonts w:asciiTheme="minorHAnsi" w:hAnsiTheme="minorHAnsi"/>
          <w:sz w:val="22"/>
          <w:szCs w:val="22"/>
        </w:rPr>
        <w:t>nebezpe</w:t>
      </w:r>
      <w:r w:rsidRPr="00B30E2A">
        <w:rPr>
          <w:rFonts w:asciiTheme="minorHAnsi" w:hAnsiTheme="minorHAnsi" w:cs="TimesNewRoman"/>
          <w:sz w:val="22"/>
          <w:szCs w:val="22"/>
        </w:rPr>
        <w:t>č</w:t>
      </w:r>
      <w:r w:rsidRPr="00B30E2A">
        <w:rPr>
          <w:rFonts w:asciiTheme="minorHAnsi" w:hAnsiTheme="minorHAnsi"/>
          <w:sz w:val="22"/>
          <w:szCs w:val="22"/>
        </w:rPr>
        <w:t>ný prostor od st</w:t>
      </w:r>
      <w:r w:rsidRPr="00B30E2A">
        <w:rPr>
          <w:rFonts w:asciiTheme="minorHAnsi" w:hAnsiTheme="minorHAnsi" w:cs="TimesNewRoman"/>
          <w:sz w:val="22"/>
          <w:szCs w:val="22"/>
        </w:rPr>
        <w:t>ř</w:t>
      </w:r>
      <w:r w:rsidRPr="00B30E2A">
        <w:rPr>
          <w:rFonts w:asciiTheme="minorHAnsi" w:hAnsiTheme="minorHAnsi"/>
          <w:sz w:val="22"/>
          <w:szCs w:val="22"/>
        </w:rPr>
        <w:t>ešního plášt</w:t>
      </w:r>
      <w:r w:rsidRPr="00B30E2A">
        <w:rPr>
          <w:rFonts w:asciiTheme="minorHAnsi" w:hAnsiTheme="minorHAnsi" w:cs="TimesNewRoman"/>
          <w:sz w:val="22"/>
          <w:szCs w:val="22"/>
        </w:rPr>
        <w:t xml:space="preserve">ě </w:t>
      </w:r>
      <w:r w:rsidRPr="00B30E2A">
        <w:rPr>
          <w:rFonts w:asciiTheme="minorHAnsi" w:hAnsiTheme="minorHAnsi"/>
          <w:sz w:val="22"/>
          <w:szCs w:val="22"/>
        </w:rPr>
        <w:t>(st</w:t>
      </w:r>
      <w:r w:rsidRPr="00B30E2A">
        <w:rPr>
          <w:rFonts w:asciiTheme="minorHAnsi" w:hAnsiTheme="minorHAnsi" w:cs="TimesNewRoman"/>
          <w:sz w:val="22"/>
          <w:szCs w:val="22"/>
        </w:rPr>
        <w:t>ř</w:t>
      </w:r>
      <w:r w:rsidRPr="00B30E2A">
        <w:rPr>
          <w:rFonts w:asciiTheme="minorHAnsi" w:hAnsiTheme="minorHAnsi"/>
          <w:sz w:val="22"/>
          <w:szCs w:val="22"/>
        </w:rPr>
        <w:t>ešní výlezy jsou sou</w:t>
      </w:r>
      <w:r w:rsidRPr="00B30E2A">
        <w:rPr>
          <w:rFonts w:asciiTheme="minorHAnsi" w:hAnsiTheme="minorHAnsi" w:cs="TimesNewRoman"/>
          <w:sz w:val="22"/>
          <w:szCs w:val="22"/>
        </w:rPr>
        <w:t>č</w:t>
      </w:r>
      <w:r w:rsidRPr="00B30E2A">
        <w:rPr>
          <w:rFonts w:asciiTheme="minorHAnsi" w:hAnsiTheme="minorHAnsi"/>
          <w:sz w:val="22"/>
          <w:szCs w:val="22"/>
        </w:rPr>
        <w:t>ástí st</w:t>
      </w:r>
      <w:r w:rsidRPr="00B30E2A">
        <w:rPr>
          <w:rFonts w:asciiTheme="minorHAnsi" w:hAnsiTheme="minorHAnsi" w:cs="TimesNewRoman"/>
          <w:sz w:val="22"/>
          <w:szCs w:val="22"/>
        </w:rPr>
        <w:t>ř</w:t>
      </w:r>
      <w:r w:rsidRPr="00B30E2A">
        <w:rPr>
          <w:rFonts w:asciiTheme="minorHAnsi" w:hAnsiTheme="minorHAnsi"/>
          <w:sz w:val="22"/>
          <w:szCs w:val="22"/>
        </w:rPr>
        <w:t>ešního plášt</w:t>
      </w:r>
      <w:r w:rsidRPr="00B30E2A">
        <w:rPr>
          <w:rFonts w:asciiTheme="minorHAnsi" w:hAnsiTheme="minorHAnsi" w:cs="TimesNewRoman"/>
          <w:sz w:val="22"/>
          <w:szCs w:val="22"/>
        </w:rPr>
        <w:t>ě</w:t>
      </w:r>
      <w:r w:rsidRPr="00B30E2A">
        <w:rPr>
          <w:rFonts w:asciiTheme="minorHAnsi" w:hAnsiTheme="minorHAnsi"/>
          <w:sz w:val="22"/>
          <w:szCs w:val="22"/>
        </w:rPr>
        <w:t xml:space="preserve">) se dle </w:t>
      </w:r>
    </w:p>
    <w:p w:rsidR="00053538" w:rsidRPr="00B30E2A" w:rsidRDefault="00053538" w:rsidP="004A06C3">
      <w:pPr>
        <w:widowControl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B30E2A">
        <w:rPr>
          <w:rFonts w:asciiTheme="minorHAnsi" w:hAnsiTheme="minorHAnsi" w:cs="TimesNewRoman"/>
          <w:sz w:val="22"/>
          <w:szCs w:val="22"/>
        </w:rPr>
        <w:t>Č</w:t>
      </w:r>
      <w:r w:rsidRPr="00B30E2A">
        <w:rPr>
          <w:rFonts w:asciiTheme="minorHAnsi" w:hAnsiTheme="minorHAnsi"/>
          <w:sz w:val="22"/>
          <w:szCs w:val="22"/>
        </w:rPr>
        <w:t>SN 73 0802 nestanovuje.</w:t>
      </w:r>
      <w:r w:rsidR="004A06C3" w:rsidRPr="00B30E2A">
        <w:rPr>
          <w:rFonts w:asciiTheme="minorHAnsi" w:hAnsiTheme="minorHAnsi"/>
          <w:sz w:val="22"/>
          <w:szCs w:val="22"/>
        </w:rPr>
        <w:t xml:space="preserve"> </w:t>
      </w:r>
      <w:r w:rsidRPr="00B30E2A">
        <w:rPr>
          <w:rFonts w:asciiTheme="minorHAnsi" w:hAnsiTheme="minorHAnsi"/>
          <w:sz w:val="22"/>
          <w:szCs w:val="22"/>
        </w:rPr>
        <w:t>Velikosti stávajících otvor</w:t>
      </w:r>
      <w:r w:rsidRPr="00B30E2A">
        <w:rPr>
          <w:rFonts w:asciiTheme="minorHAnsi" w:hAnsiTheme="minorHAnsi" w:cs="TimesNewRoman"/>
          <w:sz w:val="22"/>
          <w:szCs w:val="22"/>
        </w:rPr>
        <w:t xml:space="preserve">ů </w:t>
      </w:r>
      <w:r w:rsidR="005D3BC9" w:rsidRPr="00B30E2A">
        <w:rPr>
          <w:rFonts w:asciiTheme="minorHAnsi" w:hAnsiTheme="minorHAnsi"/>
          <w:sz w:val="22"/>
          <w:szCs w:val="22"/>
        </w:rPr>
        <w:t xml:space="preserve">se nezvětšují </w:t>
      </w:r>
      <w:r w:rsidR="004A06C3" w:rsidRPr="00B30E2A">
        <w:rPr>
          <w:rFonts w:asciiTheme="minorHAnsi" w:hAnsiTheme="minorHAnsi"/>
          <w:sz w:val="22"/>
          <w:szCs w:val="22"/>
        </w:rPr>
        <w:t>–</w:t>
      </w:r>
      <w:r w:rsidRPr="00B30E2A">
        <w:rPr>
          <w:rFonts w:asciiTheme="minorHAnsi" w:hAnsiTheme="minorHAnsi"/>
          <w:sz w:val="22"/>
          <w:szCs w:val="22"/>
        </w:rPr>
        <w:t xml:space="preserve"> požárn</w:t>
      </w:r>
      <w:r w:rsidRPr="00B30E2A">
        <w:rPr>
          <w:rFonts w:asciiTheme="minorHAnsi" w:hAnsiTheme="minorHAnsi" w:cs="TimesNewRoman"/>
          <w:sz w:val="22"/>
          <w:szCs w:val="22"/>
        </w:rPr>
        <w:t>ě</w:t>
      </w:r>
      <w:r w:rsidR="004A06C3" w:rsidRPr="00B30E2A">
        <w:rPr>
          <w:rFonts w:asciiTheme="minorHAnsi" w:hAnsiTheme="minorHAnsi" w:cs="TimesNewRoman"/>
          <w:sz w:val="22"/>
          <w:szCs w:val="22"/>
        </w:rPr>
        <w:t xml:space="preserve"> </w:t>
      </w:r>
      <w:r w:rsidRPr="00B30E2A">
        <w:rPr>
          <w:rFonts w:asciiTheme="minorHAnsi" w:hAnsiTheme="minorHAnsi"/>
          <w:sz w:val="22"/>
          <w:szCs w:val="22"/>
        </w:rPr>
        <w:t>nebezpe</w:t>
      </w:r>
      <w:r w:rsidRPr="00B30E2A">
        <w:rPr>
          <w:rFonts w:asciiTheme="minorHAnsi" w:hAnsiTheme="minorHAnsi" w:cs="TimesNewRoman"/>
          <w:sz w:val="22"/>
          <w:szCs w:val="22"/>
        </w:rPr>
        <w:t>č</w:t>
      </w:r>
      <w:r w:rsidRPr="00B30E2A">
        <w:rPr>
          <w:rFonts w:asciiTheme="minorHAnsi" w:hAnsiTheme="minorHAnsi"/>
          <w:sz w:val="22"/>
          <w:szCs w:val="22"/>
        </w:rPr>
        <w:t xml:space="preserve">ný prostor se </w:t>
      </w:r>
      <w:r w:rsidR="005D3BC9" w:rsidRPr="00B30E2A">
        <w:rPr>
          <w:rFonts w:asciiTheme="minorHAnsi" w:hAnsiTheme="minorHAnsi"/>
          <w:sz w:val="22"/>
          <w:szCs w:val="22"/>
        </w:rPr>
        <w:t xml:space="preserve">od těchto otvorů </w:t>
      </w:r>
      <w:r w:rsidRPr="00B30E2A">
        <w:rPr>
          <w:rFonts w:asciiTheme="minorHAnsi" w:hAnsiTheme="minorHAnsi"/>
          <w:sz w:val="22"/>
          <w:szCs w:val="22"/>
        </w:rPr>
        <w:t>nov</w:t>
      </w:r>
      <w:r w:rsidRPr="00B30E2A">
        <w:rPr>
          <w:rFonts w:asciiTheme="minorHAnsi" w:hAnsiTheme="minorHAnsi" w:cs="TimesNewRoman"/>
          <w:sz w:val="22"/>
          <w:szCs w:val="22"/>
        </w:rPr>
        <w:t xml:space="preserve">ě </w:t>
      </w:r>
      <w:r w:rsidRPr="00B30E2A">
        <w:rPr>
          <w:rFonts w:asciiTheme="minorHAnsi" w:hAnsiTheme="minorHAnsi"/>
          <w:sz w:val="22"/>
          <w:szCs w:val="22"/>
        </w:rPr>
        <w:t>nestanovuje.</w:t>
      </w:r>
      <w:r w:rsidR="005D3BC9" w:rsidRPr="00B30E2A">
        <w:rPr>
          <w:rFonts w:asciiTheme="minorHAnsi" w:hAnsiTheme="minorHAnsi"/>
          <w:sz w:val="22"/>
          <w:szCs w:val="22"/>
        </w:rPr>
        <w:t xml:space="preserve"> Nově bude stanoven odstup od nových oken navrhované přístavby.</w:t>
      </w:r>
    </w:p>
    <w:p w:rsidR="002A4D6C" w:rsidRPr="00B30E2A" w:rsidRDefault="002A4D6C" w:rsidP="002A4D6C">
      <w:pPr>
        <w:pStyle w:val="Prosttext"/>
        <w:rPr>
          <w:rFonts w:asciiTheme="minorHAnsi" w:hAnsiTheme="minorHAnsi"/>
          <w:b/>
          <w:sz w:val="22"/>
          <w:szCs w:val="22"/>
          <w:u w:val="single"/>
        </w:rPr>
      </w:pPr>
    </w:p>
    <w:p w:rsidR="00171F76" w:rsidRDefault="009330B6" w:rsidP="00CE6EBF">
      <w:pPr>
        <w:pStyle w:val="Prosttex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 zateplení:</w:t>
      </w:r>
    </w:p>
    <w:p w:rsidR="0058594B" w:rsidRPr="00E922E8" w:rsidRDefault="0058594B" w:rsidP="0058594B">
      <w:pPr>
        <w:pStyle w:val="Prosttext"/>
        <w:rPr>
          <w:rFonts w:ascii="Calibri" w:hAnsi="Calibri" w:cs="Courier New"/>
          <w:sz w:val="22"/>
          <w:szCs w:val="22"/>
        </w:rPr>
      </w:pPr>
      <w:r w:rsidRPr="002A1E6B">
        <w:rPr>
          <w:rFonts w:ascii="Calibri" w:hAnsi="Calibri" w:cs="Courier New"/>
          <w:sz w:val="22"/>
          <w:szCs w:val="22"/>
        </w:rPr>
        <w:t xml:space="preserve">Při zateplení </w:t>
      </w:r>
      <w:r>
        <w:rPr>
          <w:rFonts w:ascii="Calibri" w:hAnsi="Calibri" w:cs="Courier New"/>
          <w:sz w:val="22"/>
          <w:szCs w:val="22"/>
        </w:rPr>
        <w:t xml:space="preserve">stěn </w:t>
      </w:r>
      <w:r w:rsidRPr="002A1E6B">
        <w:rPr>
          <w:rFonts w:ascii="Calibri" w:hAnsi="Calibri" w:cs="Courier New"/>
          <w:sz w:val="22"/>
          <w:szCs w:val="22"/>
        </w:rPr>
        <w:t xml:space="preserve">předmětného domu (budova skupiny OB2) je použito k zateplení obvodových stěn ucelené sestavy vnějšího zateplení, která je z hlediska reakce na oheň hodnocena jako celek (ETICS). </w:t>
      </w:r>
      <w:r>
        <w:rPr>
          <w:rFonts w:ascii="Calibri" w:hAnsi="Calibri" w:cs="Courier New"/>
          <w:sz w:val="22"/>
          <w:szCs w:val="22"/>
        </w:rPr>
        <w:t xml:space="preserve">Ucelená sestava vnějšího zateplení je kontaktně spojena se zateplovanou </w:t>
      </w:r>
      <w:proofErr w:type="spellStart"/>
      <w:r>
        <w:rPr>
          <w:rFonts w:ascii="Calibri" w:hAnsi="Calibri" w:cs="Courier New"/>
          <w:sz w:val="22"/>
          <w:szCs w:val="22"/>
        </w:rPr>
        <w:t>kcí</w:t>
      </w:r>
      <w:proofErr w:type="spellEnd"/>
      <w:r>
        <w:rPr>
          <w:rFonts w:ascii="Calibri" w:hAnsi="Calibri" w:cs="Courier New"/>
          <w:sz w:val="22"/>
          <w:szCs w:val="22"/>
        </w:rPr>
        <w:t>.</w:t>
      </w:r>
    </w:p>
    <w:p w:rsidR="0058594B" w:rsidRPr="002A1E6B" w:rsidRDefault="0058594B" w:rsidP="0058594B">
      <w:pPr>
        <w:pStyle w:val="Prosttext"/>
        <w:rPr>
          <w:rFonts w:ascii="Calibri" w:hAnsi="Calibri" w:cs="Courier New"/>
          <w:sz w:val="22"/>
          <w:szCs w:val="22"/>
        </w:rPr>
      </w:pPr>
      <w:r w:rsidRPr="002A1E6B">
        <w:rPr>
          <w:rFonts w:ascii="Calibri" w:hAnsi="Calibri" w:cs="Courier New"/>
          <w:sz w:val="22"/>
          <w:szCs w:val="22"/>
        </w:rPr>
        <w:t>Pro zateplení bude použit certifikovaný zateplovací systém, který má povrchovou úpravu nešířící plamen</w:t>
      </w:r>
    </w:p>
    <w:p w:rsidR="0058594B" w:rsidRDefault="0058594B" w:rsidP="0058594B">
      <w:pPr>
        <w:pStyle w:val="Prosttext"/>
        <w:rPr>
          <w:rFonts w:ascii="Calibri" w:hAnsi="Calibri" w:cs="Courier New"/>
          <w:sz w:val="22"/>
          <w:szCs w:val="22"/>
        </w:rPr>
      </w:pPr>
      <w:proofErr w:type="spellStart"/>
      <w:r w:rsidRPr="002A1E6B">
        <w:rPr>
          <w:rFonts w:ascii="Calibri" w:hAnsi="Calibri" w:cs="Courier New"/>
          <w:bCs/>
          <w:sz w:val="22"/>
          <w:szCs w:val="22"/>
        </w:rPr>
        <w:t>is</w:t>
      </w:r>
      <w:proofErr w:type="spellEnd"/>
      <w:r w:rsidRPr="002A1E6B">
        <w:rPr>
          <w:rFonts w:ascii="Calibri" w:hAnsi="Calibri" w:cs="Courier New"/>
          <w:sz w:val="22"/>
          <w:szCs w:val="22"/>
        </w:rPr>
        <w:t> = 0 mm . min</w:t>
      </w:r>
      <w:r w:rsidRPr="002A1E6B">
        <w:rPr>
          <w:rFonts w:ascii="Calibri" w:hAnsi="Calibri" w:cs="Courier New"/>
          <w:sz w:val="22"/>
          <w:szCs w:val="22"/>
          <w:vertAlign w:val="superscript"/>
        </w:rPr>
        <w:t>-1</w:t>
      </w:r>
      <w:r>
        <w:rPr>
          <w:rFonts w:ascii="Calibri" w:hAnsi="Calibri" w:cs="Courier New"/>
          <w:sz w:val="22"/>
          <w:szCs w:val="22"/>
        </w:rPr>
        <w:t xml:space="preserve">. </w:t>
      </w:r>
      <w:r w:rsidRPr="002A1E6B">
        <w:rPr>
          <w:rFonts w:ascii="Calibri" w:hAnsi="Calibri" w:cs="Courier New"/>
          <w:sz w:val="22"/>
          <w:szCs w:val="22"/>
        </w:rPr>
        <w:t xml:space="preserve">Dle čl. 3.1.3.1 musí být na vnější zateplení použity materiály a výrobky reakce na oheň alespoň E. </w:t>
      </w:r>
    </w:p>
    <w:p w:rsidR="0058594B" w:rsidRPr="002A1E6B" w:rsidRDefault="0058594B" w:rsidP="0058594B">
      <w:pPr>
        <w:pStyle w:val="Prosttext"/>
        <w:rPr>
          <w:rFonts w:ascii="Calibri" w:hAnsi="Calibri" w:cs="Courier New"/>
          <w:sz w:val="22"/>
          <w:szCs w:val="22"/>
        </w:rPr>
      </w:pPr>
    </w:p>
    <w:p w:rsidR="0058594B" w:rsidRPr="0058594B" w:rsidRDefault="0058594B" w:rsidP="0058594B">
      <w:pPr>
        <w:pStyle w:val="Prosttext"/>
        <w:rPr>
          <w:rFonts w:ascii="Calibri" w:hAnsi="Calibri" w:cs="Courier New"/>
          <w:b/>
          <w:sz w:val="22"/>
          <w:szCs w:val="22"/>
        </w:rPr>
      </w:pPr>
      <w:r w:rsidRPr="0058594B">
        <w:rPr>
          <w:rFonts w:ascii="Calibri" w:hAnsi="Calibri" w:cs="Courier New"/>
          <w:b/>
          <w:sz w:val="22"/>
          <w:szCs w:val="22"/>
        </w:rPr>
        <w:t xml:space="preserve">Skutečnost: </w:t>
      </w:r>
    </w:p>
    <w:p w:rsidR="0058594B" w:rsidRDefault="0058594B" w:rsidP="0058594B">
      <w:pPr>
        <w:pStyle w:val="Prosttext"/>
        <w:rPr>
          <w:rFonts w:ascii="Calibri" w:hAnsi="Calibri" w:cs="Courier New"/>
          <w:b/>
          <w:sz w:val="22"/>
          <w:szCs w:val="22"/>
        </w:rPr>
      </w:pPr>
      <w:r>
        <w:rPr>
          <w:rFonts w:ascii="Calibri" w:hAnsi="Calibri" w:cs="Courier New"/>
          <w:sz w:val="22"/>
          <w:szCs w:val="22"/>
        </w:rPr>
        <w:t xml:space="preserve">Zateplení stěn fasády nad úrovní soklu </w:t>
      </w:r>
      <w:r w:rsidRPr="002A1E6B">
        <w:rPr>
          <w:rFonts w:ascii="Calibri" w:hAnsi="Calibri" w:cs="Courier New"/>
          <w:sz w:val="22"/>
          <w:szCs w:val="22"/>
        </w:rPr>
        <w:t xml:space="preserve">- </w:t>
      </w:r>
      <w:r w:rsidRPr="0058594B">
        <w:rPr>
          <w:rFonts w:ascii="Calibri" w:hAnsi="Calibri" w:cs="Courier New"/>
          <w:b/>
          <w:sz w:val="22"/>
          <w:szCs w:val="22"/>
        </w:rPr>
        <w:t>fasádní minerální vlna –</w:t>
      </w:r>
      <w:proofErr w:type="spellStart"/>
      <w:r w:rsidRPr="0058594B">
        <w:rPr>
          <w:rFonts w:ascii="Calibri" w:hAnsi="Calibri" w:cs="Courier New"/>
          <w:b/>
          <w:sz w:val="22"/>
          <w:szCs w:val="22"/>
        </w:rPr>
        <w:t>tl</w:t>
      </w:r>
      <w:proofErr w:type="spellEnd"/>
      <w:r w:rsidRPr="0058594B">
        <w:rPr>
          <w:rFonts w:ascii="Calibri" w:hAnsi="Calibri" w:cs="Courier New"/>
          <w:b/>
          <w:sz w:val="22"/>
          <w:szCs w:val="22"/>
        </w:rPr>
        <w:t>. 160 mm</w:t>
      </w:r>
      <w:r w:rsidRPr="002A1E6B">
        <w:rPr>
          <w:rFonts w:ascii="Calibri" w:hAnsi="Calibri" w:cs="Courier New"/>
          <w:sz w:val="22"/>
          <w:szCs w:val="22"/>
        </w:rPr>
        <w:t xml:space="preserve"> dle ČSN EN 13 501-1 splňuje třídu reakce na oheň </w:t>
      </w:r>
      <w:r>
        <w:rPr>
          <w:rFonts w:ascii="Calibri" w:hAnsi="Calibri" w:cs="Courier New"/>
          <w:sz w:val="22"/>
          <w:szCs w:val="22"/>
        </w:rPr>
        <w:t>A1</w:t>
      </w:r>
      <w:r w:rsidRPr="002A1E6B">
        <w:rPr>
          <w:rFonts w:ascii="Calibri" w:hAnsi="Calibri" w:cs="Courier New"/>
          <w:sz w:val="22"/>
          <w:szCs w:val="22"/>
        </w:rPr>
        <w:t>. – vyhovuje.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9F5876">
        <w:rPr>
          <w:rFonts w:ascii="Calibri" w:hAnsi="Calibri" w:cs="Courier New"/>
          <w:sz w:val="22"/>
          <w:szCs w:val="22"/>
        </w:rPr>
        <w:t xml:space="preserve">Vzhledem k tomu, že se jedná o zateplení objektu OB2, je podle ČSN 730810 bod 3.1.3.2 b) nutno aplikovat požadavky - dle čl. 3.1.3.3 (bod a1). Vnější zateplení objektu nad terénem bude provedeno ucelenou sestavou třídy reakce na oheň A1 nebo A2 v pruhu výšky min. </w:t>
      </w:r>
      <w:r w:rsidRPr="009F5876">
        <w:rPr>
          <w:rFonts w:ascii="Calibri" w:hAnsi="Calibri" w:cs="Courier New"/>
          <w:sz w:val="22"/>
          <w:szCs w:val="22"/>
        </w:rPr>
        <w:lastRenderedPageBreak/>
        <w:t xml:space="preserve">900 mm. Skutečnost – </w:t>
      </w:r>
      <w:r>
        <w:rPr>
          <w:rFonts w:ascii="Calibri" w:hAnsi="Calibri" w:cs="Courier New"/>
          <w:b/>
          <w:sz w:val="22"/>
          <w:szCs w:val="22"/>
        </w:rPr>
        <w:t>zateplení celé fasády nad úrovní</w:t>
      </w:r>
      <w:r w:rsidRPr="00F94B7A">
        <w:rPr>
          <w:rFonts w:ascii="Calibri" w:hAnsi="Calibri" w:cs="Courier New"/>
          <w:b/>
          <w:sz w:val="22"/>
          <w:szCs w:val="22"/>
        </w:rPr>
        <w:t xml:space="preserve"> založení</w:t>
      </w:r>
      <w:r>
        <w:rPr>
          <w:rFonts w:ascii="Calibri" w:hAnsi="Calibri" w:cs="Courier New"/>
          <w:b/>
          <w:sz w:val="22"/>
          <w:szCs w:val="22"/>
        </w:rPr>
        <w:t xml:space="preserve"> (soklu)</w:t>
      </w:r>
      <w:r w:rsidRPr="00F94B7A">
        <w:rPr>
          <w:rFonts w:ascii="Calibri" w:hAnsi="Calibri" w:cs="Courier New"/>
          <w:b/>
          <w:sz w:val="22"/>
          <w:szCs w:val="22"/>
        </w:rPr>
        <w:t xml:space="preserve"> vnějšího zateplení bude proveden</w:t>
      </w:r>
      <w:r>
        <w:rPr>
          <w:rFonts w:ascii="Calibri" w:hAnsi="Calibri" w:cs="Courier New"/>
          <w:b/>
          <w:sz w:val="22"/>
          <w:szCs w:val="22"/>
        </w:rPr>
        <w:t>o</w:t>
      </w:r>
      <w:r w:rsidRPr="00F94B7A">
        <w:rPr>
          <w:rFonts w:ascii="Calibri" w:hAnsi="Calibri" w:cs="Courier New"/>
          <w:b/>
          <w:sz w:val="22"/>
          <w:szCs w:val="22"/>
        </w:rPr>
        <w:t xml:space="preserve"> z minerální vlny </w:t>
      </w:r>
    </w:p>
    <w:p w:rsidR="0058594B" w:rsidRPr="009F5876" w:rsidRDefault="0058594B" w:rsidP="0058594B">
      <w:pPr>
        <w:pStyle w:val="Prosttext"/>
        <w:rPr>
          <w:rFonts w:ascii="Calibri" w:hAnsi="Calibri" w:cs="Courier New"/>
          <w:sz w:val="22"/>
          <w:szCs w:val="22"/>
        </w:rPr>
      </w:pPr>
      <w:proofErr w:type="spellStart"/>
      <w:r w:rsidRPr="00F94B7A">
        <w:rPr>
          <w:rFonts w:ascii="Calibri" w:hAnsi="Calibri" w:cs="Courier New"/>
          <w:b/>
          <w:sz w:val="22"/>
          <w:szCs w:val="22"/>
        </w:rPr>
        <w:t>tl</w:t>
      </w:r>
      <w:proofErr w:type="spellEnd"/>
      <w:r w:rsidRPr="00F94B7A">
        <w:rPr>
          <w:rFonts w:ascii="Calibri" w:hAnsi="Calibri" w:cs="Courier New"/>
          <w:b/>
          <w:sz w:val="22"/>
          <w:szCs w:val="22"/>
        </w:rPr>
        <w:t>. 1</w:t>
      </w:r>
      <w:r>
        <w:rPr>
          <w:rFonts w:ascii="Calibri" w:hAnsi="Calibri" w:cs="Courier New"/>
          <w:b/>
          <w:sz w:val="22"/>
          <w:szCs w:val="22"/>
        </w:rPr>
        <w:t>6</w:t>
      </w:r>
      <w:r w:rsidRPr="00F94B7A">
        <w:rPr>
          <w:rFonts w:ascii="Calibri" w:hAnsi="Calibri" w:cs="Courier New"/>
          <w:b/>
          <w:sz w:val="22"/>
          <w:szCs w:val="22"/>
        </w:rPr>
        <w:t>0 mm – vyhovuje.</w:t>
      </w:r>
    </w:p>
    <w:p w:rsidR="0058594B" w:rsidRPr="0058594B" w:rsidRDefault="0058594B" w:rsidP="0058594B">
      <w:pPr>
        <w:pStyle w:val="Prosttext"/>
        <w:rPr>
          <w:rFonts w:ascii="Calibri" w:hAnsi="Calibri" w:cs="Courier New"/>
          <w:sz w:val="22"/>
          <w:szCs w:val="22"/>
        </w:rPr>
      </w:pPr>
    </w:p>
    <w:p w:rsidR="00794448" w:rsidRPr="00FB66FE" w:rsidRDefault="00794448" w:rsidP="00794448">
      <w:pPr>
        <w:pStyle w:val="Prosttext"/>
        <w:rPr>
          <w:rFonts w:ascii="Calibri" w:hAnsi="Calibri" w:cs="Courier New"/>
          <w:sz w:val="22"/>
          <w:szCs w:val="22"/>
        </w:rPr>
      </w:pPr>
      <w:proofErr w:type="spellStart"/>
      <w:r w:rsidRPr="00FB66FE">
        <w:rPr>
          <w:rFonts w:ascii="Calibri" w:hAnsi="Calibri" w:cs="Courier New"/>
          <w:sz w:val="22"/>
          <w:szCs w:val="22"/>
        </w:rPr>
        <w:t>Odstupové</w:t>
      </w:r>
      <w:proofErr w:type="spellEnd"/>
      <w:r w:rsidRPr="00FB66FE">
        <w:rPr>
          <w:rFonts w:ascii="Calibri" w:hAnsi="Calibri" w:cs="Courier New"/>
          <w:sz w:val="22"/>
          <w:szCs w:val="22"/>
        </w:rPr>
        <w:t xml:space="preserve"> vzdálenosti se od vnějšího zateplení ani od stávajících otvorů nestanovují. </w:t>
      </w:r>
      <w:r>
        <w:rPr>
          <w:rFonts w:ascii="Calibri" w:hAnsi="Calibri" w:cs="Courier New"/>
          <w:sz w:val="22"/>
          <w:szCs w:val="22"/>
        </w:rPr>
        <w:t>Všechny</w:t>
      </w:r>
      <w:r w:rsidRPr="00FB66FE">
        <w:rPr>
          <w:rFonts w:ascii="Calibri" w:hAnsi="Calibri" w:cs="Courier New"/>
          <w:sz w:val="22"/>
          <w:szCs w:val="22"/>
        </w:rPr>
        <w:t xml:space="preserve"> stávající ok</w:t>
      </w:r>
      <w:r>
        <w:rPr>
          <w:rFonts w:ascii="Calibri" w:hAnsi="Calibri" w:cs="Courier New"/>
          <w:sz w:val="22"/>
          <w:szCs w:val="22"/>
        </w:rPr>
        <w:t>na a vstupní dveře</w:t>
      </w:r>
      <w:r w:rsidRPr="00FB66FE">
        <w:rPr>
          <w:rFonts w:ascii="Calibri" w:hAnsi="Calibri" w:cs="Courier New"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budou</w:t>
      </w:r>
      <w:r w:rsidRPr="00FB66FE">
        <w:rPr>
          <w:rFonts w:ascii="Calibri" w:hAnsi="Calibri" w:cs="Courier New"/>
          <w:sz w:val="22"/>
          <w:szCs w:val="22"/>
        </w:rPr>
        <w:t xml:space="preserve">  vyměněna za </w:t>
      </w:r>
      <w:r>
        <w:rPr>
          <w:rFonts w:ascii="Calibri" w:hAnsi="Calibri" w:cs="Courier New"/>
          <w:sz w:val="22"/>
          <w:szCs w:val="22"/>
        </w:rPr>
        <w:t xml:space="preserve">nová </w:t>
      </w:r>
      <w:r w:rsidRPr="00FB66FE">
        <w:rPr>
          <w:rFonts w:ascii="Calibri" w:hAnsi="Calibri" w:cs="Courier New"/>
          <w:sz w:val="22"/>
          <w:szCs w:val="22"/>
        </w:rPr>
        <w:t>plastová (velikosti otvorů se nemění. Třída reakce na oheň nových oken</w:t>
      </w:r>
      <w:r>
        <w:rPr>
          <w:rFonts w:ascii="Calibri" w:hAnsi="Calibri" w:cs="Courier New"/>
          <w:sz w:val="22"/>
          <w:szCs w:val="22"/>
        </w:rPr>
        <w:t xml:space="preserve"> a dveří</w:t>
      </w:r>
      <w:r w:rsidRPr="00FB66FE">
        <w:rPr>
          <w:rFonts w:ascii="Calibri" w:hAnsi="Calibri" w:cs="Courier New"/>
          <w:sz w:val="22"/>
          <w:szCs w:val="22"/>
        </w:rPr>
        <w:t xml:space="preserve"> musí být nejméně A1 - D.</w:t>
      </w:r>
      <w:r>
        <w:rPr>
          <w:rFonts w:ascii="Calibri" w:hAnsi="Calibri" w:cs="Courier New"/>
          <w:sz w:val="22"/>
          <w:szCs w:val="22"/>
        </w:rPr>
        <w:t>)</w:t>
      </w:r>
      <w:r w:rsidRPr="00FB66FE">
        <w:rPr>
          <w:rFonts w:ascii="Calibri" w:hAnsi="Calibri" w:cs="Courier New"/>
          <w:sz w:val="22"/>
          <w:szCs w:val="22"/>
        </w:rPr>
        <w:t xml:space="preserve"> </w:t>
      </w:r>
    </w:p>
    <w:p w:rsidR="009330B6" w:rsidRDefault="009330B6" w:rsidP="00CE6EBF">
      <w:pPr>
        <w:pStyle w:val="Prosttext"/>
        <w:rPr>
          <w:rFonts w:asciiTheme="minorHAnsi" w:hAnsiTheme="minorHAnsi"/>
          <w:b/>
          <w:sz w:val="22"/>
          <w:szCs w:val="22"/>
        </w:rPr>
      </w:pPr>
    </w:p>
    <w:p w:rsidR="00326C4D" w:rsidRPr="00B30E2A" w:rsidRDefault="00326C4D" w:rsidP="00326C4D">
      <w:pPr>
        <w:pStyle w:val="Prosttext"/>
        <w:ind w:left="720"/>
        <w:rPr>
          <w:rFonts w:asciiTheme="minorHAnsi" w:hAnsiTheme="minorHAnsi"/>
          <w:b/>
          <w:sz w:val="22"/>
          <w:szCs w:val="22"/>
        </w:rPr>
      </w:pPr>
      <w:r w:rsidRPr="00473D10">
        <w:rPr>
          <w:rFonts w:asciiTheme="minorHAnsi" w:hAnsiTheme="minorHAnsi"/>
          <w:b/>
          <w:sz w:val="22"/>
          <w:szCs w:val="22"/>
        </w:rPr>
        <w:t>od sálání:</w:t>
      </w:r>
    </w:p>
    <w:tbl>
      <w:tblPr>
        <w:tblW w:w="9915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2427"/>
        <w:gridCol w:w="13"/>
        <w:gridCol w:w="923"/>
        <w:gridCol w:w="17"/>
        <w:gridCol w:w="561"/>
        <w:gridCol w:w="19"/>
        <w:gridCol w:w="320"/>
        <w:gridCol w:w="20"/>
        <w:gridCol w:w="585"/>
        <w:gridCol w:w="520"/>
        <w:gridCol w:w="340"/>
        <w:gridCol w:w="822"/>
        <w:gridCol w:w="461"/>
        <w:gridCol w:w="39"/>
        <w:gridCol w:w="521"/>
        <w:gridCol w:w="39"/>
        <w:gridCol w:w="300"/>
        <w:gridCol w:w="60"/>
        <w:gridCol w:w="399"/>
        <w:gridCol w:w="94"/>
        <w:gridCol w:w="518"/>
        <w:gridCol w:w="101"/>
        <w:gridCol w:w="859"/>
        <w:gridCol w:w="97"/>
      </w:tblGrid>
      <w:tr w:rsidR="00473D10" w:rsidRPr="00473D10" w:rsidTr="00473D10">
        <w:trPr>
          <w:trHeight w:val="300"/>
        </w:trPr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bookmarkStart w:id="0" w:name="RANGE!A1:M13"/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Odstupy přístavba  1NP:</w:t>
            </w:r>
            <w:bookmarkEnd w:id="0"/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473D10" w:rsidRPr="00473D10" w:rsidTr="00473D10">
        <w:trPr>
          <w:trHeight w:val="300"/>
        </w:trPr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  <w:t>Jižní fasáda: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473D10" w:rsidRPr="00473D10" w:rsidTr="00473D10">
        <w:trPr>
          <w:trHeight w:val="300"/>
        </w:trPr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Jižní stěna- okno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J1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473D10" w:rsidRPr="00473D10" w:rsidTr="00473D10">
        <w:trPr>
          <w:trHeight w:val="315"/>
        </w:trPr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délka:</w:t>
            </w:r>
            <w:proofErr w:type="spellStart"/>
            <w:r w:rsidRPr="00473D10">
              <w:rPr>
                <w:rFonts w:ascii="Calibri" w:hAnsi="Calibri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0,90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m,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výšky: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0,75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m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po=100%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473D10">
              <w:rPr>
                <w:rFonts w:ascii="Calibri" w:hAnsi="Calibri"/>
                <w:sz w:val="18"/>
                <w:szCs w:val="18"/>
              </w:rPr>
              <w:t>Pv</w:t>
            </w:r>
            <w:proofErr w:type="spellEnd"/>
            <w:r w:rsidRPr="00473D10">
              <w:rPr>
                <w:rFonts w:ascii="Calibri" w:hAnsi="Calibri"/>
                <w:sz w:val="18"/>
                <w:szCs w:val="18"/>
              </w:rPr>
              <w:t>=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22,41</w:t>
            </w: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5,00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kg/m2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473D10" w:rsidRPr="00473D10" w:rsidTr="00473D10">
        <w:trPr>
          <w:trHeight w:val="315"/>
        </w:trPr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1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 xml:space="preserve">Požadovaná </w:t>
            </w:r>
            <w:proofErr w:type="spellStart"/>
            <w:r w:rsidRPr="00473D10">
              <w:rPr>
                <w:rFonts w:ascii="Calibri" w:hAnsi="Calibri"/>
                <w:sz w:val="18"/>
                <w:szCs w:val="18"/>
              </w:rPr>
              <w:t>odstupová</w:t>
            </w:r>
            <w:proofErr w:type="spellEnd"/>
            <w:r w:rsidRPr="00473D10">
              <w:rPr>
                <w:rFonts w:ascii="Calibri" w:hAnsi="Calibri"/>
                <w:sz w:val="18"/>
                <w:szCs w:val="18"/>
              </w:rPr>
              <w:t xml:space="preserve"> vzdálenost je max.</w:t>
            </w:r>
          </w:p>
        </w:tc>
        <w:tc>
          <w:tcPr>
            <w:tcW w:w="4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473D10" w:rsidRPr="00473D10" w:rsidTr="00473D10">
        <w:trPr>
          <w:trHeight w:val="300"/>
        </w:trPr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Jižní  stěna- okno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J2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473D10" w:rsidRPr="00473D10" w:rsidTr="00473D10">
        <w:trPr>
          <w:trHeight w:val="315"/>
        </w:trPr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délka:</w:t>
            </w:r>
            <w:proofErr w:type="spellStart"/>
            <w:r w:rsidRPr="00473D10">
              <w:rPr>
                <w:rFonts w:ascii="Calibri" w:hAnsi="Calibri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0,60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m,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výšky: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0,75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m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po=100%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473D10">
              <w:rPr>
                <w:rFonts w:ascii="Calibri" w:hAnsi="Calibri"/>
                <w:sz w:val="18"/>
                <w:szCs w:val="18"/>
              </w:rPr>
              <w:t>Pv</w:t>
            </w:r>
            <w:proofErr w:type="spellEnd"/>
            <w:r w:rsidRPr="00473D10">
              <w:rPr>
                <w:rFonts w:ascii="Calibri" w:hAnsi="Calibri"/>
                <w:sz w:val="18"/>
                <w:szCs w:val="18"/>
              </w:rPr>
              <w:t>=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22,41</w:t>
            </w: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5,00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kg/m2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473D10" w:rsidRPr="00473D10" w:rsidTr="00473D10">
        <w:trPr>
          <w:trHeight w:val="315"/>
        </w:trPr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1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 xml:space="preserve">Požadovaná </w:t>
            </w:r>
            <w:proofErr w:type="spellStart"/>
            <w:r w:rsidRPr="00473D10">
              <w:rPr>
                <w:rFonts w:ascii="Calibri" w:hAnsi="Calibri"/>
                <w:sz w:val="18"/>
                <w:szCs w:val="18"/>
              </w:rPr>
              <w:t>odstupová</w:t>
            </w:r>
            <w:proofErr w:type="spellEnd"/>
            <w:r w:rsidRPr="00473D10">
              <w:rPr>
                <w:rFonts w:ascii="Calibri" w:hAnsi="Calibri"/>
                <w:sz w:val="18"/>
                <w:szCs w:val="18"/>
              </w:rPr>
              <w:t xml:space="preserve"> vzdálenost je max.</w:t>
            </w:r>
          </w:p>
        </w:tc>
        <w:tc>
          <w:tcPr>
            <w:tcW w:w="4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0,80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473D10" w:rsidRPr="00473D10" w:rsidTr="00473D10">
        <w:trPr>
          <w:trHeight w:val="300"/>
        </w:trPr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473D10" w:rsidRPr="00473D10" w:rsidTr="00473D10">
        <w:trPr>
          <w:trHeight w:val="300"/>
        </w:trPr>
        <w:tc>
          <w:tcPr>
            <w:tcW w:w="991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 xml:space="preserve">Jižní stěna  Dle čl. 10.4.8.1 ČSN 730802 se požárně nebezpečný prostor obvodové stěny požárního úseku </w:t>
            </w:r>
          </w:p>
        </w:tc>
      </w:tr>
      <w:tr w:rsidR="00473D10" w:rsidRPr="00473D10" w:rsidTr="00473D10">
        <w:trPr>
          <w:trHeight w:val="300"/>
        </w:trPr>
        <w:tc>
          <w:tcPr>
            <w:tcW w:w="653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 xml:space="preserve">stanoví samostatně pro požárně otevřené plochy obvodové stěny 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J1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a</w:t>
            </w: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J2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473D10" w:rsidRPr="00473D10" w:rsidTr="00473D10">
        <w:trPr>
          <w:trHeight w:val="300"/>
        </w:trPr>
        <w:tc>
          <w:tcPr>
            <w:tcW w:w="3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(vzdálenost mezi otvory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1,10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m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&gt;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0,60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x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1,80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=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1,08</w:t>
            </w: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m)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473D10" w:rsidRPr="00473D10" w:rsidTr="00473D10">
        <w:trPr>
          <w:trHeight w:val="300"/>
        </w:trPr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473D10" w:rsidRPr="00473D10" w:rsidTr="00473D10">
        <w:trPr>
          <w:trHeight w:val="300"/>
        </w:trPr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bookmarkStart w:id="1" w:name="RANGE!A1:M12"/>
            <w:r w:rsidRPr="00473D10">
              <w:rPr>
                <w:rFonts w:ascii="Calibri" w:hAnsi="Calibri"/>
                <w:sz w:val="18"/>
                <w:szCs w:val="18"/>
              </w:rPr>
              <w:t>Odstupy přístavba 2NP:</w:t>
            </w:r>
            <w:bookmarkEnd w:id="1"/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473D10" w:rsidRPr="00473D10" w:rsidTr="00473D10">
        <w:trPr>
          <w:trHeight w:val="300"/>
        </w:trPr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Jižní fasáda: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473D10" w:rsidRPr="00473D10" w:rsidTr="00473D10">
        <w:trPr>
          <w:trHeight w:val="300"/>
        </w:trPr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Jižní stěna- okno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J1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473D10" w:rsidRPr="00473D10" w:rsidTr="00473D10">
        <w:trPr>
          <w:trHeight w:val="300"/>
        </w:trPr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délka:</w:t>
            </w:r>
            <w:proofErr w:type="spellStart"/>
            <w:r w:rsidRPr="00473D10">
              <w:rPr>
                <w:rFonts w:ascii="Calibri" w:hAnsi="Calibri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0,90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m,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výšky: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0,75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m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po=100%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Pv</w:t>
            </w:r>
            <w:proofErr w:type="spellEnd"/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=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22,41</w:t>
            </w: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5,00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kg/m2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473D10" w:rsidRPr="00473D10" w:rsidTr="00473D10">
        <w:trPr>
          <w:gridAfter w:val="1"/>
          <w:wAfter w:w="95" w:type="dxa"/>
          <w:trHeight w:val="315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 xml:space="preserve">Požadovaná </w:t>
            </w:r>
            <w:proofErr w:type="spellStart"/>
            <w:r w:rsidRPr="00473D10">
              <w:rPr>
                <w:rFonts w:ascii="Calibri" w:hAnsi="Calibri"/>
                <w:sz w:val="18"/>
                <w:szCs w:val="18"/>
              </w:rPr>
              <w:t>odstupová</w:t>
            </w:r>
            <w:proofErr w:type="spellEnd"/>
            <w:r w:rsidRPr="00473D10">
              <w:rPr>
                <w:rFonts w:ascii="Calibri" w:hAnsi="Calibri"/>
                <w:sz w:val="18"/>
                <w:szCs w:val="18"/>
              </w:rPr>
              <w:t xml:space="preserve"> vzdálenost je max.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1,00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473D10" w:rsidRPr="00473D10" w:rsidTr="00473D10">
        <w:trPr>
          <w:gridAfter w:val="1"/>
          <w:wAfter w:w="95" w:type="dxa"/>
          <w:trHeight w:val="300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Jižní  stěna- okno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J2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473D10" w:rsidRPr="00473D10" w:rsidTr="00473D10">
        <w:trPr>
          <w:gridAfter w:val="1"/>
          <w:wAfter w:w="95" w:type="dxa"/>
          <w:trHeight w:val="315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délka:</w:t>
            </w:r>
            <w:proofErr w:type="spellStart"/>
            <w:r w:rsidRPr="00473D10">
              <w:rPr>
                <w:rFonts w:ascii="Calibri" w:hAnsi="Calibri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0,60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m,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výšky: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0,75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m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po=100%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473D10">
              <w:rPr>
                <w:rFonts w:ascii="Calibri" w:hAnsi="Calibri"/>
                <w:sz w:val="18"/>
                <w:szCs w:val="18"/>
              </w:rPr>
              <w:t>Pv</w:t>
            </w:r>
            <w:proofErr w:type="spellEnd"/>
            <w:r w:rsidRPr="00473D10">
              <w:rPr>
                <w:rFonts w:ascii="Calibri" w:hAnsi="Calibri"/>
                <w:sz w:val="18"/>
                <w:szCs w:val="18"/>
              </w:rPr>
              <w:t>=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22,41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5,00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kg/m2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473D10" w:rsidRPr="00473D10" w:rsidTr="00473D10">
        <w:trPr>
          <w:gridAfter w:val="1"/>
          <w:wAfter w:w="95" w:type="dxa"/>
          <w:trHeight w:val="315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 xml:space="preserve">Požadovaná </w:t>
            </w:r>
            <w:proofErr w:type="spellStart"/>
            <w:r w:rsidRPr="00473D10">
              <w:rPr>
                <w:rFonts w:ascii="Calibri" w:hAnsi="Calibri"/>
                <w:sz w:val="18"/>
                <w:szCs w:val="18"/>
              </w:rPr>
              <w:t>odstupová</w:t>
            </w:r>
            <w:proofErr w:type="spellEnd"/>
            <w:r w:rsidRPr="00473D10">
              <w:rPr>
                <w:rFonts w:ascii="Calibri" w:hAnsi="Calibri"/>
                <w:sz w:val="18"/>
                <w:szCs w:val="18"/>
              </w:rPr>
              <w:t xml:space="preserve"> vzdálenost je max.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0,80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473D10" w:rsidRPr="00473D10" w:rsidTr="00473D10">
        <w:trPr>
          <w:gridAfter w:val="1"/>
          <w:wAfter w:w="95" w:type="dxa"/>
          <w:trHeight w:val="300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473D10" w:rsidRPr="00473D10" w:rsidTr="00473D10">
        <w:trPr>
          <w:gridAfter w:val="1"/>
          <w:wAfter w:w="95" w:type="dxa"/>
          <w:trHeight w:val="300"/>
        </w:trPr>
        <w:tc>
          <w:tcPr>
            <w:tcW w:w="982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 xml:space="preserve">Jižní stěna  Dle čl. 10.4.8.1 ČSN 730802 se požárně nebezpečný prostor obvodové stěny požárního úseku </w:t>
            </w:r>
          </w:p>
        </w:tc>
      </w:tr>
      <w:tr w:rsidR="00473D10" w:rsidRPr="00473D10" w:rsidTr="00473D10">
        <w:trPr>
          <w:gridAfter w:val="1"/>
          <w:wAfter w:w="95" w:type="dxa"/>
          <w:trHeight w:val="300"/>
        </w:trPr>
        <w:tc>
          <w:tcPr>
            <w:tcW w:w="65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 xml:space="preserve">stanoví samostatně pro požárně otevřené plochy obvodové stěny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J1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a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J2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473D10" w:rsidRPr="00473D10" w:rsidTr="00473D10">
        <w:trPr>
          <w:gridAfter w:val="1"/>
          <w:wAfter w:w="95" w:type="dxa"/>
          <w:trHeight w:val="300"/>
        </w:trPr>
        <w:tc>
          <w:tcPr>
            <w:tcW w:w="3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(vzdálenost mezi otvory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473D10">
              <w:rPr>
                <w:rFonts w:ascii="Calibri" w:hAnsi="Calibri"/>
                <w:b/>
                <w:bCs/>
                <w:sz w:val="18"/>
                <w:szCs w:val="18"/>
              </w:rPr>
              <w:t>1,10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m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&gt;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0,60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x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1,80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=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1,08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473D10">
              <w:rPr>
                <w:rFonts w:ascii="Calibri" w:hAnsi="Calibri"/>
                <w:sz w:val="18"/>
                <w:szCs w:val="18"/>
              </w:rPr>
              <w:t>m)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10" w:rsidRPr="00473D10" w:rsidRDefault="00473D10" w:rsidP="00473D1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9330B6" w:rsidRDefault="009330B6" w:rsidP="00CE6EBF">
      <w:pPr>
        <w:pStyle w:val="Prosttext"/>
        <w:rPr>
          <w:rFonts w:asciiTheme="minorHAnsi" w:hAnsiTheme="minorHAnsi"/>
          <w:b/>
          <w:sz w:val="22"/>
          <w:szCs w:val="22"/>
        </w:rPr>
      </w:pPr>
    </w:p>
    <w:p w:rsidR="009330B6" w:rsidRPr="00B30E2A" w:rsidRDefault="009330B6" w:rsidP="00CE6EBF">
      <w:pPr>
        <w:pStyle w:val="Prosttext"/>
        <w:rPr>
          <w:rFonts w:asciiTheme="minorHAnsi" w:hAnsiTheme="minorHAnsi"/>
          <w:b/>
          <w:sz w:val="22"/>
          <w:szCs w:val="22"/>
        </w:rPr>
      </w:pPr>
    </w:p>
    <w:p w:rsidR="00CE6EBF" w:rsidRPr="00B30E2A" w:rsidRDefault="00CE6EBF" w:rsidP="00CE6EBF">
      <w:pPr>
        <w:pStyle w:val="Prosttext"/>
        <w:rPr>
          <w:rFonts w:asciiTheme="minorHAnsi" w:hAnsiTheme="minorHAnsi"/>
          <w:sz w:val="22"/>
          <w:szCs w:val="22"/>
        </w:rPr>
      </w:pPr>
      <w:r w:rsidRPr="00B30E2A">
        <w:rPr>
          <w:rFonts w:asciiTheme="minorHAnsi" w:hAnsiTheme="minorHAnsi"/>
          <w:sz w:val="22"/>
          <w:szCs w:val="22"/>
        </w:rPr>
        <w:t>Ostatní odstupové vzdálenosti jsou menší.</w:t>
      </w:r>
    </w:p>
    <w:p w:rsidR="00CE6EBF" w:rsidRPr="00B30E2A" w:rsidRDefault="00CE6EBF" w:rsidP="00CE6EBF">
      <w:pPr>
        <w:pStyle w:val="Prosttext"/>
        <w:rPr>
          <w:rFonts w:asciiTheme="minorHAnsi" w:hAnsiTheme="minorHAnsi"/>
          <w:b/>
          <w:sz w:val="22"/>
          <w:szCs w:val="22"/>
        </w:rPr>
      </w:pPr>
    </w:p>
    <w:p w:rsidR="00CE6EBF" w:rsidRPr="00B30E2A" w:rsidRDefault="00CE6EBF" w:rsidP="00053538">
      <w:pPr>
        <w:pStyle w:val="Prosttext"/>
        <w:ind w:firstLine="720"/>
        <w:rPr>
          <w:rFonts w:asciiTheme="minorHAnsi" w:hAnsiTheme="minorHAnsi"/>
          <w:b/>
          <w:sz w:val="22"/>
          <w:szCs w:val="22"/>
        </w:rPr>
      </w:pPr>
      <w:r w:rsidRPr="00B30E2A">
        <w:rPr>
          <w:rFonts w:asciiTheme="minorHAnsi" w:hAnsiTheme="minorHAnsi"/>
          <w:b/>
          <w:sz w:val="22"/>
          <w:szCs w:val="22"/>
        </w:rPr>
        <w:t xml:space="preserve"> od střešního pláště</w:t>
      </w:r>
      <w:r w:rsidR="005D3BC9" w:rsidRPr="00B30E2A">
        <w:rPr>
          <w:rFonts w:asciiTheme="minorHAnsi" w:hAnsiTheme="minorHAnsi"/>
          <w:b/>
          <w:sz w:val="22"/>
          <w:szCs w:val="22"/>
        </w:rPr>
        <w:t>:</w:t>
      </w:r>
    </w:p>
    <w:p w:rsidR="00CE6EBF" w:rsidRPr="00B30E2A" w:rsidRDefault="00CE6EBF" w:rsidP="00CE6EBF">
      <w:pPr>
        <w:pStyle w:val="Prosttext"/>
        <w:rPr>
          <w:rFonts w:asciiTheme="minorHAnsi" w:hAnsiTheme="minorHAnsi"/>
          <w:sz w:val="22"/>
          <w:szCs w:val="22"/>
        </w:rPr>
      </w:pPr>
      <w:r w:rsidRPr="00B30E2A">
        <w:rPr>
          <w:rFonts w:asciiTheme="minorHAnsi" w:hAnsiTheme="minorHAnsi"/>
          <w:sz w:val="22"/>
          <w:szCs w:val="22"/>
        </w:rPr>
        <w:t>Požárně nebezpečný prostor od střešního pláště se dle ČSN 73 0802 nestanovuje.</w:t>
      </w:r>
    </w:p>
    <w:p w:rsidR="00CE6EBF" w:rsidRPr="009E49BF" w:rsidRDefault="00CE6EBF" w:rsidP="00CE6EBF">
      <w:pPr>
        <w:pStyle w:val="Prosttext"/>
        <w:tabs>
          <w:tab w:val="left" w:pos="6597"/>
        </w:tabs>
        <w:rPr>
          <w:rFonts w:asciiTheme="minorHAnsi" w:hAnsiTheme="minorHAnsi"/>
          <w:b/>
          <w:sz w:val="22"/>
          <w:szCs w:val="22"/>
          <w:highlight w:val="yellow"/>
        </w:rPr>
      </w:pPr>
    </w:p>
    <w:p w:rsidR="00CE6EBF" w:rsidRPr="002106F2" w:rsidRDefault="00CE6EBF" w:rsidP="00CE6EBF">
      <w:pPr>
        <w:pStyle w:val="Prosttext"/>
        <w:outlineLvl w:val="0"/>
        <w:rPr>
          <w:rFonts w:asciiTheme="minorHAnsi" w:hAnsiTheme="minorHAnsi"/>
          <w:b/>
          <w:sz w:val="22"/>
          <w:szCs w:val="22"/>
        </w:rPr>
      </w:pPr>
      <w:r w:rsidRPr="002106F2">
        <w:rPr>
          <w:rFonts w:asciiTheme="minorHAnsi" w:hAnsiTheme="minorHAnsi"/>
          <w:b/>
          <w:sz w:val="22"/>
          <w:szCs w:val="22"/>
        </w:rPr>
        <w:t xml:space="preserve">Požárně nebezpečný prostor od střešního pláště </w:t>
      </w:r>
      <w:r w:rsidR="002106F2" w:rsidRPr="002106F2">
        <w:rPr>
          <w:rFonts w:asciiTheme="minorHAnsi" w:hAnsiTheme="minorHAnsi"/>
          <w:b/>
          <w:sz w:val="22"/>
          <w:szCs w:val="22"/>
        </w:rPr>
        <w:t xml:space="preserve">předmětného objektu </w:t>
      </w:r>
      <w:r w:rsidRPr="002106F2">
        <w:rPr>
          <w:rFonts w:asciiTheme="minorHAnsi" w:hAnsiTheme="minorHAnsi"/>
          <w:b/>
          <w:sz w:val="22"/>
          <w:szCs w:val="22"/>
        </w:rPr>
        <w:t>se dle ČSN 73 0802 nestanovuje.</w:t>
      </w:r>
    </w:p>
    <w:p w:rsidR="00CE6EBF" w:rsidRPr="002106F2" w:rsidRDefault="00CE6EBF" w:rsidP="00CE6EBF">
      <w:pPr>
        <w:pStyle w:val="Prosttext"/>
        <w:outlineLvl w:val="0"/>
        <w:rPr>
          <w:rFonts w:asciiTheme="minorHAnsi" w:hAnsiTheme="minorHAnsi"/>
          <w:b/>
          <w:sz w:val="22"/>
          <w:szCs w:val="22"/>
        </w:rPr>
      </w:pPr>
      <w:r w:rsidRPr="002106F2">
        <w:rPr>
          <w:rFonts w:asciiTheme="minorHAnsi" w:hAnsiTheme="minorHAnsi"/>
          <w:b/>
          <w:sz w:val="22"/>
          <w:szCs w:val="22"/>
        </w:rPr>
        <w:t xml:space="preserve">Požárně nebezpečný prostor </w:t>
      </w:r>
      <w:r w:rsidR="002106F2" w:rsidRPr="002106F2">
        <w:rPr>
          <w:rFonts w:asciiTheme="minorHAnsi" w:hAnsiTheme="minorHAnsi"/>
          <w:b/>
          <w:sz w:val="22"/>
          <w:szCs w:val="22"/>
        </w:rPr>
        <w:t>od navrhované přístavby</w:t>
      </w:r>
      <w:r w:rsidR="00053538" w:rsidRPr="002106F2">
        <w:rPr>
          <w:rFonts w:asciiTheme="minorHAnsi" w:hAnsiTheme="minorHAnsi"/>
          <w:b/>
          <w:sz w:val="22"/>
          <w:szCs w:val="22"/>
        </w:rPr>
        <w:t xml:space="preserve"> </w:t>
      </w:r>
      <w:r w:rsidRPr="002106F2">
        <w:rPr>
          <w:rFonts w:asciiTheme="minorHAnsi" w:hAnsiTheme="minorHAnsi"/>
          <w:b/>
          <w:sz w:val="22"/>
          <w:szCs w:val="22"/>
        </w:rPr>
        <w:t>zasahuje na vlastní požární úsek a na pozemek investora – vyhovuje.</w:t>
      </w:r>
      <w:r w:rsidRPr="002106F2">
        <w:rPr>
          <w:rFonts w:asciiTheme="minorHAnsi" w:hAnsiTheme="minorHAnsi"/>
          <w:sz w:val="22"/>
          <w:szCs w:val="22"/>
        </w:rPr>
        <w:t xml:space="preserve"> </w:t>
      </w:r>
      <w:r w:rsidRPr="002106F2">
        <w:rPr>
          <w:rFonts w:asciiTheme="minorHAnsi" w:hAnsiTheme="minorHAnsi"/>
          <w:b/>
          <w:sz w:val="22"/>
          <w:szCs w:val="22"/>
        </w:rPr>
        <w:t xml:space="preserve">Objekt </w:t>
      </w:r>
      <w:r w:rsidR="0002033F">
        <w:rPr>
          <w:rFonts w:asciiTheme="minorHAnsi" w:hAnsiTheme="minorHAnsi"/>
          <w:b/>
          <w:sz w:val="22"/>
          <w:szCs w:val="22"/>
        </w:rPr>
        <w:t>je</w:t>
      </w:r>
      <w:r w:rsidRPr="002106F2">
        <w:rPr>
          <w:rFonts w:asciiTheme="minorHAnsi" w:hAnsiTheme="minorHAnsi"/>
          <w:b/>
          <w:sz w:val="22"/>
          <w:szCs w:val="22"/>
        </w:rPr>
        <w:t xml:space="preserve"> umístěn v požárně nebezpečném prostoru </w:t>
      </w:r>
      <w:r w:rsidR="0002033F">
        <w:rPr>
          <w:rFonts w:asciiTheme="minorHAnsi" w:hAnsiTheme="minorHAnsi"/>
          <w:b/>
          <w:sz w:val="22"/>
          <w:szCs w:val="22"/>
        </w:rPr>
        <w:t>SO_03 – odstup od garážových vrat – viz. SO_03</w:t>
      </w:r>
      <w:r w:rsidRPr="002106F2">
        <w:rPr>
          <w:rFonts w:asciiTheme="minorHAnsi" w:hAnsiTheme="minorHAnsi"/>
          <w:b/>
          <w:sz w:val="22"/>
          <w:szCs w:val="22"/>
        </w:rPr>
        <w:t>.</w:t>
      </w:r>
      <w:r w:rsidR="0002033F">
        <w:rPr>
          <w:rFonts w:asciiTheme="minorHAnsi" w:hAnsiTheme="minorHAnsi"/>
          <w:b/>
          <w:sz w:val="22"/>
          <w:szCs w:val="22"/>
        </w:rPr>
        <w:t xml:space="preserve"> Okenní otvor ve fasádě se nachází mimo PNP SO_02. P</w:t>
      </w:r>
      <w:r w:rsidR="00683E45">
        <w:rPr>
          <w:rFonts w:asciiTheme="minorHAnsi" w:hAnsiTheme="minorHAnsi"/>
          <w:b/>
          <w:sz w:val="22"/>
          <w:szCs w:val="22"/>
        </w:rPr>
        <w:t>NP</w:t>
      </w:r>
      <w:r w:rsidR="0002033F">
        <w:rPr>
          <w:rFonts w:asciiTheme="minorHAnsi" w:hAnsiTheme="minorHAnsi"/>
          <w:b/>
          <w:sz w:val="22"/>
          <w:szCs w:val="22"/>
        </w:rPr>
        <w:t xml:space="preserve"> od SO_02 zasahuje pouze na fasádu.</w:t>
      </w:r>
    </w:p>
    <w:p w:rsidR="00CE6EBF" w:rsidRDefault="00CE6EBF" w:rsidP="00CE6EBF">
      <w:pPr>
        <w:pStyle w:val="Prosttext"/>
        <w:outlineLvl w:val="0"/>
        <w:rPr>
          <w:rFonts w:asciiTheme="minorHAnsi" w:hAnsiTheme="minorHAnsi"/>
          <w:b/>
          <w:i/>
          <w:sz w:val="22"/>
          <w:szCs w:val="22"/>
          <w:highlight w:val="yellow"/>
        </w:rPr>
      </w:pPr>
    </w:p>
    <w:p w:rsidR="00CF0409" w:rsidRPr="009E49BF" w:rsidRDefault="00CF0409" w:rsidP="00CE6EBF">
      <w:pPr>
        <w:pStyle w:val="Prosttext"/>
        <w:outlineLvl w:val="0"/>
        <w:rPr>
          <w:rFonts w:asciiTheme="minorHAnsi" w:hAnsiTheme="minorHAnsi"/>
          <w:b/>
          <w:i/>
          <w:sz w:val="22"/>
          <w:szCs w:val="22"/>
          <w:highlight w:val="yellow"/>
        </w:rPr>
      </w:pPr>
    </w:p>
    <w:p w:rsidR="00CE6EBF" w:rsidRPr="007513EC" w:rsidRDefault="00CE6EBF" w:rsidP="00692F76">
      <w:pPr>
        <w:pStyle w:val="Prosttext"/>
        <w:numPr>
          <w:ilvl w:val="0"/>
          <w:numId w:val="8"/>
        </w:numPr>
        <w:rPr>
          <w:rFonts w:asciiTheme="minorHAnsi" w:hAnsiTheme="minorHAnsi"/>
          <w:b/>
          <w:sz w:val="22"/>
          <w:szCs w:val="22"/>
        </w:rPr>
      </w:pPr>
      <w:r w:rsidRPr="007513EC">
        <w:rPr>
          <w:rFonts w:asciiTheme="minorHAnsi" w:hAnsiTheme="minorHAnsi"/>
          <w:b/>
          <w:sz w:val="22"/>
          <w:szCs w:val="22"/>
        </w:rPr>
        <w:lastRenderedPageBreak/>
        <w:t>Zásobování požární vodou:</w:t>
      </w:r>
    </w:p>
    <w:p w:rsidR="00CE6EBF" w:rsidRPr="007513EC" w:rsidRDefault="00CE6EBF" w:rsidP="00CE6EBF">
      <w:pPr>
        <w:pStyle w:val="Prosttext"/>
        <w:rPr>
          <w:rFonts w:asciiTheme="minorHAnsi" w:hAnsiTheme="minorHAnsi"/>
          <w:b/>
          <w:sz w:val="22"/>
          <w:szCs w:val="22"/>
        </w:rPr>
      </w:pPr>
    </w:p>
    <w:p w:rsidR="00857C91" w:rsidRPr="007513EC" w:rsidRDefault="00CE6EBF" w:rsidP="00857C91">
      <w:pPr>
        <w:pStyle w:val="Prosttext"/>
        <w:outlineLvl w:val="0"/>
        <w:rPr>
          <w:rFonts w:asciiTheme="minorHAnsi" w:hAnsiTheme="minorHAnsi"/>
          <w:bCs/>
          <w:sz w:val="22"/>
          <w:szCs w:val="22"/>
        </w:rPr>
      </w:pPr>
      <w:r w:rsidRPr="007513EC">
        <w:rPr>
          <w:rFonts w:asciiTheme="minorHAnsi" w:hAnsiTheme="minorHAnsi"/>
          <w:b/>
          <w:bCs/>
          <w:sz w:val="22"/>
          <w:szCs w:val="22"/>
        </w:rPr>
        <w:t>Vnit</w:t>
      </w:r>
      <w:r w:rsidRPr="007513EC">
        <w:rPr>
          <w:rFonts w:asciiTheme="minorHAnsi" w:hAnsiTheme="minorHAnsi"/>
          <w:b/>
          <w:sz w:val="22"/>
          <w:szCs w:val="22"/>
        </w:rPr>
        <w:t>ř</w:t>
      </w:r>
      <w:r w:rsidRPr="007513EC">
        <w:rPr>
          <w:rFonts w:asciiTheme="minorHAnsi" w:hAnsiTheme="minorHAnsi"/>
          <w:b/>
          <w:bCs/>
          <w:sz w:val="22"/>
          <w:szCs w:val="22"/>
        </w:rPr>
        <w:t>ní odb</w:t>
      </w:r>
      <w:r w:rsidRPr="007513EC">
        <w:rPr>
          <w:rFonts w:asciiTheme="minorHAnsi" w:hAnsiTheme="minorHAnsi"/>
          <w:b/>
          <w:sz w:val="22"/>
          <w:szCs w:val="22"/>
        </w:rPr>
        <w:t>ě</w:t>
      </w:r>
      <w:r w:rsidRPr="007513EC">
        <w:rPr>
          <w:rFonts w:asciiTheme="minorHAnsi" w:hAnsiTheme="minorHAnsi"/>
          <w:b/>
          <w:bCs/>
          <w:sz w:val="22"/>
          <w:szCs w:val="22"/>
        </w:rPr>
        <w:t>rní místa</w:t>
      </w:r>
      <w:r w:rsidRPr="007513EC">
        <w:rPr>
          <w:rFonts w:asciiTheme="minorHAnsi" w:hAnsiTheme="minorHAnsi"/>
          <w:bCs/>
          <w:sz w:val="22"/>
          <w:szCs w:val="22"/>
        </w:rPr>
        <w:t xml:space="preserve"> :</w:t>
      </w:r>
    </w:p>
    <w:p w:rsidR="00047481" w:rsidRPr="007513EC" w:rsidRDefault="00047481" w:rsidP="00047481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  <w:u w:val="single"/>
        </w:rPr>
      </w:pPr>
      <w:r w:rsidRPr="007513EC">
        <w:rPr>
          <w:rFonts w:asciiTheme="minorHAnsi" w:hAnsiTheme="minorHAnsi" w:cs="Tahoma"/>
          <w:sz w:val="22"/>
          <w:szCs w:val="22"/>
          <w:u w:val="single"/>
        </w:rPr>
        <w:t>N1.1-sklepy a technické zázemí</w:t>
      </w:r>
    </w:p>
    <w:p w:rsidR="00047481" w:rsidRPr="007513EC" w:rsidRDefault="00047481" w:rsidP="00047481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7513EC">
        <w:rPr>
          <w:rFonts w:asciiTheme="minorHAnsi" w:hAnsiTheme="minorHAnsi" w:cs="Tahoma"/>
          <w:sz w:val="22"/>
          <w:szCs w:val="22"/>
        </w:rPr>
        <w:t>Od zařízení pro zásobování požární vodou lze upustit, viz.čl.4.4 b1 ČSN 73 0873 (p*S=2 648,25).</w:t>
      </w:r>
    </w:p>
    <w:p w:rsidR="00CE6EBF" w:rsidRPr="007513EC" w:rsidRDefault="00CE6EBF" w:rsidP="00CE6EBF">
      <w:pPr>
        <w:pStyle w:val="Prosttext"/>
        <w:outlineLvl w:val="0"/>
        <w:rPr>
          <w:rFonts w:asciiTheme="minorHAnsi" w:hAnsiTheme="minorHAnsi"/>
          <w:sz w:val="22"/>
          <w:szCs w:val="22"/>
          <w:highlight w:val="yellow"/>
        </w:rPr>
      </w:pPr>
    </w:p>
    <w:p w:rsidR="00047481" w:rsidRPr="007513EC" w:rsidRDefault="00047481" w:rsidP="00047481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  <w:u w:val="single"/>
        </w:rPr>
      </w:pPr>
      <w:r w:rsidRPr="007513EC">
        <w:rPr>
          <w:rFonts w:asciiTheme="minorHAnsi" w:hAnsiTheme="minorHAnsi" w:cs="Tahoma"/>
          <w:sz w:val="22"/>
          <w:szCs w:val="22"/>
          <w:u w:val="single"/>
        </w:rPr>
        <w:t>N2.2-stávající byt. jednotka</w:t>
      </w:r>
    </w:p>
    <w:p w:rsidR="00CA4764" w:rsidRPr="007513EC" w:rsidRDefault="00CA4764" w:rsidP="00CA4764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7513EC">
        <w:rPr>
          <w:rFonts w:asciiTheme="minorHAnsi" w:hAnsiTheme="minorHAnsi" w:cs="Tahoma"/>
          <w:sz w:val="22"/>
          <w:szCs w:val="22"/>
        </w:rPr>
        <w:t>Od zařízení pro zásobování požární vodou lze upustit, viz.čl.4.4 b1 ČSN 73 0873 (p*S=2 933,46).</w:t>
      </w:r>
    </w:p>
    <w:p w:rsidR="00047481" w:rsidRPr="007513EC" w:rsidRDefault="00047481" w:rsidP="00CE6EBF">
      <w:pPr>
        <w:pStyle w:val="Prosttext"/>
        <w:outlineLvl w:val="0"/>
        <w:rPr>
          <w:rFonts w:asciiTheme="minorHAnsi" w:hAnsiTheme="minorHAnsi"/>
          <w:sz w:val="22"/>
          <w:szCs w:val="22"/>
          <w:highlight w:val="yellow"/>
        </w:rPr>
      </w:pPr>
    </w:p>
    <w:p w:rsidR="00CA4764" w:rsidRPr="007513EC" w:rsidRDefault="00CA4764" w:rsidP="00CA4764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  <w:u w:val="single"/>
        </w:rPr>
      </w:pPr>
      <w:r w:rsidRPr="007513EC">
        <w:rPr>
          <w:rFonts w:asciiTheme="minorHAnsi" w:hAnsiTheme="minorHAnsi" w:cs="Tahoma"/>
          <w:sz w:val="22"/>
          <w:szCs w:val="22"/>
          <w:u w:val="single"/>
        </w:rPr>
        <w:t>N2.3-kancelář s hygienickým zázemím</w:t>
      </w:r>
    </w:p>
    <w:p w:rsidR="00CA4764" w:rsidRPr="007513EC" w:rsidRDefault="00CA4764" w:rsidP="00CA4764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7513EC">
        <w:rPr>
          <w:rFonts w:asciiTheme="minorHAnsi" w:hAnsiTheme="minorHAnsi" w:cs="Tahoma"/>
          <w:sz w:val="22"/>
          <w:szCs w:val="22"/>
        </w:rPr>
        <w:t>Od zařízení pro zásobování požární vodou lze upustit, viz.čl.4.4 b1 ČSN 73 0873 (p*S=932,06).</w:t>
      </w:r>
    </w:p>
    <w:p w:rsidR="00047481" w:rsidRPr="007513EC" w:rsidRDefault="00047481" w:rsidP="00CE6EBF">
      <w:pPr>
        <w:pStyle w:val="Prosttext"/>
        <w:outlineLvl w:val="0"/>
        <w:rPr>
          <w:rFonts w:asciiTheme="minorHAnsi" w:hAnsiTheme="minorHAnsi"/>
          <w:sz w:val="22"/>
          <w:szCs w:val="22"/>
          <w:highlight w:val="yellow"/>
        </w:rPr>
      </w:pPr>
    </w:p>
    <w:p w:rsidR="00CA4764" w:rsidRPr="007513EC" w:rsidRDefault="00CA4764" w:rsidP="00CA4764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  <w:u w:val="single"/>
        </w:rPr>
      </w:pPr>
      <w:r w:rsidRPr="007513EC">
        <w:rPr>
          <w:rFonts w:asciiTheme="minorHAnsi" w:hAnsiTheme="minorHAnsi" w:cs="Tahoma"/>
          <w:sz w:val="22"/>
          <w:szCs w:val="22"/>
          <w:u w:val="single"/>
        </w:rPr>
        <w:t>N3.4-stávající byt.jednotka</w:t>
      </w:r>
    </w:p>
    <w:p w:rsidR="00CA4764" w:rsidRPr="007513EC" w:rsidRDefault="00CA4764" w:rsidP="00CA4764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7513EC">
        <w:rPr>
          <w:rFonts w:asciiTheme="minorHAnsi" w:hAnsiTheme="minorHAnsi" w:cs="Tahoma"/>
          <w:sz w:val="22"/>
          <w:szCs w:val="22"/>
        </w:rPr>
        <w:t>Od zařízení pro zásobování požární vodou lze upustit, viz.čl.4.4 b1 ČSN 73 0873 (p*S=2 967,10).</w:t>
      </w:r>
    </w:p>
    <w:p w:rsidR="00047481" w:rsidRPr="007513EC" w:rsidRDefault="00047481" w:rsidP="00CE6EBF">
      <w:pPr>
        <w:pStyle w:val="Prosttext"/>
        <w:outlineLvl w:val="0"/>
        <w:rPr>
          <w:rFonts w:asciiTheme="minorHAnsi" w:hAnsiTheme="minorHAnsi"/>
          <w:sz w:val="22"/>
          <w:szCs w:val="22"/>
          <w:highlight w:val="yellow"/>
        </w:rPr>
      </w:pPr>
    </w:p>
    <w:p w:rsidR="00B02701" w:rsidRPr="007513EC" w:rsidRDefault="00B02701" w:rsidP="00B02701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  <w:u w:val="single"/>
        </w:rPr>
      </w:pPr>
      <w:r w:rsidRPr="007513EC">
        <w:rPr>
          <w:rFonts w:asciiTheme="minorHAnsi" w:hAnsiTheme="minorHAnsi" w:cs="Tahoma"/>
          <w:sz w:val="22"/>
          <w:szCs w:val="22"/>
          <w:u w:val="single"/>
        </w:rPr>
        <w:t>N3.5_kancelář s hygienickým zázemím</w:t>
      </w:r>
    </w:p>
    <w:p w:rsidR="00B02701" w:rsidRPr="007513EC" w:rsidRDefault="00B02701" w:rsidP="00B02701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7513EC">
        <w:rPr>
          <w:rFonts w:asciiTheme="minorHAnsi" w:hAnsiTheme="minorHAnsi" w:cs="Tahoma"/>
          <w:sz w:val="22"/>
          <w:szCs w:val="22"/>
        </w:rPr>
        <w:t>Od zařízení pro zásobování požární vodou lze upustit, viz.čl.4.4 b1 ČSN 73 0873 (p*S=1 271,16).</w:t>
      </w:r>
    </w:p>
    <w:p w:rsidR="00047481" w:rsidRPr="007513EC" w:rsidRDefault="00047481" w:rsidP="00CE6EBF">
      <w:pPr>
        <w:pStyle w:val="Prosttext"/>
        <w:outlineLvl w:val="0"/>
        <w:rPr>
          <w:rFonts w:asciiTheme="minorHAnsi" w:hAnsiTheme="minorHAnsi"/>
          <w:sz w:val="22"/>
          <w:szCs w:val="22"/>
          <w:highlight w:val="yellow"/>
        </w:rPr>
      </w:pPr>
    </w:p>
    <w:p w:rsidR="00B63645" w:rsidRPr="007513EC" w:rsidRDefault="00B63645" w:rsidP="00B63645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  <w:u w:val="single"/>
        </w:rPr>
      </w:pPr>
      <w:r w:rsidRPr="007513EC">
        <w:rPr>
          <w:rFonts w:asciiTheme="minorHAnsi" w:hAnsiTheme="minorHAnsi" w:cs="Tahoma"/>
          <w:sz w:val="22"/>
          <w:szCs w:val="22"/>
          <w:u w:val="single"/>
        </w:rPr>
        <w:t>N4.6_byt inspekce v podkroví</w:t>
      </w:r>
    </w:p>
    <w:p w:rsidR="00B63645" w:rsidRPr="007513EC" w:rsidRDefault="00B63645" w:rsidP="00B63645">
      <w:pPr>
        <w:widowControl/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7513EC">
        <w:rPr>
          <w:rFonts w:asciiTheme="minorHAnsi" w:hAnsiTheme="minorHAnsi" w:cs="Tahoma"/>
          <w:sz w:val="22"/>
          <w:szCs w:val="22"/>
        </w:rPr>
        <w:t>Od zařízení pro zásobování požární vodou lze upustit, viz.čl.4.4 b1 ČSN 73 0873 (p*S=2 382,73).</w:t>
      </w:r>
    </w:p>
    <w:p w:rsidR="00B02701" w:rsidRDefault="00B02701" w:rsidP="00CE6EBF">
      <w:pPr>
        <w:pStyle w:val="Prosttext"/>
        <w:outlineLvl w:val="0"/>
        <w:rPr>
          <w:rFonts w:asciiTheme="minorHAnsi" w:hAnsiTheme="minorHAnsi"/>
          <w:sz w:val="22"/>
          <w:szCs w:val="22"/>
          <w:highlight w:val="yellow"/>
        </w:rPr>
      </w:pPr>
    </w:p>
    <w:p w:rsidR="00B02701" w:rsidRPr="009E49BF" w:rsidRDefault="00B02701" w:rsidP="00CE6EBF">
      <w:pPr>
        <w:pStyle w:val="Prosttext"/>
        <w:outlineLvl w:val="0"/>
        <w:rPr>
          <w:rFonts w:asciiTheme="minorHAnsi" w:hAnsiTheme="minorHAnsi"/>
          <w:sz w:val="22"/>
          <w:szCs w:val="22"/>
          <w:highlight w:val="yellow"/>
        </w:rPr>
      </w:pPr>
    </w:p>
    <w:p w:rsidR="00AB41C4" w:rsidRPr="007513EC" w:rsidRDefault="00CE6EBF" w:rsidP="00AB41C4">
      <w:pPr>
        <w:widowControl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7513EC">
        <w:rPr>
          <w:rFonts w:asciiTheme="minorHAnsi" w:hAnsiTheme="minorHAnsi"/>
          <w:b/>
          <w:sz w:val="22"/>
          <w:szCs w:val="22"/>
        </w:rPr>
        <w:t>Vnější odběrná místa</w:t>
      </w:r>
      <w:r w:rsidRPr="007513EC">
        <w:rPr>
          <w:rFonts w:asciiTheme="minorHAnsi" w:hAnsiTheme="minorHAnsi"/>
          <w:sz w:val="22"/>
          <w:szCs w:val="22"/>
        </w:rPr>
        <w:t xml:space="preserve">: </w:t>
      </w:r>
      <w:r w:rsidR="00AB41C4" w:rsidRPr="007513EC">
        <w:rPr>
          <w:rFonts w:asciiTheme="minorHAnsi" w:hAnsiTheme="minorHAnsi"/>
          <w:sz w:val="22"/>
          <w:szCs w:val="22"/>
        </w:rPr>
        <w:t xml:space="preserve">ve vzdálenosti do 200 m protéká </w:t>
      </w:r>
      <w:r w:rsidR="00AB41C4" w:rsidRPr="007513EC">
        <w:rPr>
          <w:rFonts w:asciiTheme="minorHAnsi" w:hAnsiTheme="minorHAnsi" w:cs="TimesNewRoman"/>
          <w:sz w:val="22"/>
          <w:szCs w:val="22"/>
        </w:rPr>
        <w:t>ř</w:t>
      </w:r>
      <w:r w:rsidR="00AB41C4" w:rsidRPr="007513EC">
        <w:rPr>
          <w:rFonts w:asciiTheme="minorHAnsi" w:hAnsiTheme="minorHAnsi"/>
          <w:sz w:val="22"/>
          <w:szCs w:val="22"/>
        </w:rPr>
        <w:t>eka Vltava s p</w:t>
      </w:r>
      <w:r w:rsidR="00AB41C4" w:rsidRPr="007513EC">
        <w:rPr>
          <w:rFonts w:asciiTheme="minorHAnsi" w:hAnsiTheme="minorHAnsi" w:cs="TimesNewRoman"/>
          <w:sz w:val="22"/>
          <w:szCs w:val="22"/>
        </w:rPr>
        <w:t>ř</w:t>
      </w:r>
      <w:r w:rsidR="00AB41C4" w:rsidRPr="007513EC">
        <w:rPr>
          <w:rFonts w:asciiTheme="minorHAnsi" w:hAnsiTheme="minorHAnsi"/>
          <w:sz w:val="22"/>
          <w:szCs w:val="22"/>
        </w:rPr>
        <w:t>ístupem pro</w:t>
      </w:r>
    </w:p>
    <w:p w:rsidR="00CE6EBF" w:rsidRPr="007513EC" w:rsidRDefault="00AB41C4" w:rsidP="00AB41C4">
      <w:pPr>
        <w:pStyle w:val="Prosttext"/>
        <w:outlineLvl w:val="0"/>
        <w:rPr>
          <w:rFonts w:asciiTheme="minorHAnsi" w:hAnsiTheme="minorHAnsi"/>
          <w:sz w:val="22"/>
          <w:szCs w:val="22"/>
        </w:rPr>
      </w:pPr>
      <w:r w:rsidRPr="007513EC">
        <w:rPr>
          <w:rFonts w:asciiTheme="minorHAnsi" w:hAnsiTheme="minorHAnsi"/>
          <w:sz w:val="22"/>
          <w:szCs w:val="22"/>
        </w:rPr>
        <w:t>hasi</w:t>
      </w:r>
      <w:r w:rsidRPr="007513EC">
        <w:rPr>
          <w:rFonts w:asciiTheme="minorHAnsi" w:hAnsiTheme="minorHAnsi" w:cs="TimesNewRoman"/>
          <w:sz w:val="22"/>
          <w:szCs w:val="22"/>
        </w:rPr>
        <w:t>č</w:t>
      </w:r>
      <w:r w:rsidRPr="007513EC">
        <w:rPr>
          <w:rFonts w:asciiTheme="minorHAnsi" w:hAnsiTheme="minorHAnsi"/>
          <w:sz w:val="22"/>
          <w:szCs w:val="22"/>
        </w:rPr>
        <w:t>skou techniku - vyhovuje.</w:t>
      </w:r>
      <w:r w:rsidR="00CE6EBF" w:rsidRPr="007513EC">
        <w:rPr>
          <w:rFonts w:asciiTheme="minorHAnsi" w:hAnsiTheme="minorHAnsi"/>
          <w:sz w:val="22"/>
          <w:szCs w:val="22"/>
        </w:rPr>
        <w:t xml:space="preserve">. </w:t>
      </w:r>
    </w:p>
    <w:p w:rsidR="00326C74" w:rsidRPr="009E49BF" w:rsidRDefault="00326C74" w:rsidP="00E27A40">
      <w:pPr>
        <w:pStyle w:val="Prosttext"/>
        <w:outlineLvl w:val="0"/>
        <w:rPr>
          <w:rFonts w:asciiTheme="minorHAnsi" w:hAnsiTheme="minorHAnsi"/>
          <w:sz w:val="22"/>
          <w:szCs w:val="22"/>
          <w:highlight w:val="yellow"/>
        </w:rPr>
      </w:pPr>
    </w:p>
    <w:p w:rsidR="00CE6EBF" w:rsidRPr="007513EC" w:rsidRDefault="00CE6EBF" w:rsidP="00692F76">
      <w:pPr>
        <w:pStyle w:val="Prosttext"/>
        <w:numPr>
          <w:ilvl w:val="0"/>
          <w:numId w:val="8"/>
        </w:numPr>
        <w:rPr>
          <w:rFonts w:asciiTheme="minorHAnsi" w:hAnsiTheme="minorHAnsi"/>
          <w:b/>
          <w:sz w:val="22"/>
          <w:szCs w:val="22"/>
        </w:rPr>
      </w:pPr>
      <w:r w:rsidRPr="007513EC">
        <w:rPr>
          <w:rFonts w:asciiTheme="minorHAnsi" w:hAnsiTheme="minorHAnsi"/>
          <w:b/>
          <w:sz w:val="22"/>
          <w:szCs w:val="22"/>
        </w:rPr>
        <w:t>Příjezdy a přístupy:</w:t>
      </w:r>
    </w:p>
    <w:p w:rsidR="00CE6EBF" w:rsidRPr="007513EC" w:rsidRDefault="00CE6EBF" w:rsidP="00CE6EBF">
      <w:pPr>
        <w:pStyle w:val="Prosttext"/>
        <w:ind w:left="360"/>
        <w:rPr>
          <w:rFonts w:asciiTheme="minorHAnsi" w:hAnsiTheme="minorHAnsi"/>
          <w:b/>
          <w:sz w:val="22"/>
          <w:szCs w:val="22"/>
        </w:rPr>
      </w:pPr>
    </w:p>
    <w:p w:rsidR="00CE6EBF" w:rsidRPr="007513EC" w:rsidRDefault="00CE6EBF" w:rsidP="00CE6EBF">
      <w:pPr>
        <w:pStyle w:val="Prosttext"/>
        <w:tabs>
          <w:tab w:val="left" w:pos="7515"/>
        </w:tabs>
        <w:rPr>
          <w:rFonts w:asciiTheme="minorHAnsi" w:hAnsiTheme="minorHAnsi"/>
          <w:sz w:val="22"/>
          <w:szCs w:val="22"/>
          <w:u w:val="single"/>
        </w:rPr>
      </w:pPr>
      <w:r w:rsidRPr="007513EC">
        <w:rPr>
          <w:rFonts w:asciiTheme="minorHAnsi" w:hAnsiTheme="minorHAnsi"/>
          <w:sz w:val="22"/>
          <w:szCs w:val="22"/>
          <w:u w:val="single"/>
        </w:rPr>
        <w:t>Vnitřní a vnější zásahové plochy:</w:t>
      </w:r>
    </w:p>
    <w:p w:rsidR="00CE6EBF" w:rsidRPr="007513EC" w:rsidRDefault="00CE6EBF" w:rsidP="00CE6EBF">
      <w:pPr>
        <w:pStyle w:val="Prosttext"/>
        <w:ind w:left="709"/>
        <w:rPr>
          <w:rFonts w:asciiTheme="minorHAnsi" w:hAnsiTheme="minorHAnsi"/>
          <w:sz w:val="22"/>
          <w:szCs w:val="22"/>
        </w:rPr>
      </w:pPr>
      <w:r w:rsidRPr="007513EC">
        <w:rPr>
          <w:rFonts w:asciiTheme="minorHAnsi" w:hAnsiTheme="minorHAnsi"/>
          <w:sz w:val="22"/>
          <w:szCs w:val="22"/>
        </w:rPr>
        <w:t xml:space="preserve">Vnitřní zásahové cesty nemusí být zřízení. </w:t>
      </w:r>
    </w:p>
    <w:p w:rsidR="00CE6EBF" w:rsidRDefault="00CE6EBF" w:rsidP="00CE6EBF">
      <w:pPr>
        <w:pStyle w:val="Prosttext"/>
        <w:ind w:left="709"/>
        <w:rPr>
          <w:rFonts w:asciiTheme="minorHAnsi" w:hAnsiTheme="minorHAnsi"/>
          <w:sz w:val="22"/>
          <w:szCs w:val="22"/>
        </w:rPr>
      </w:pPr>
      <w:r w:rsidRPr="007513EC">
        <w:rPr>
          <w:rFonts w:asciiTheme="minorHAnsi" w:hAnsiTheme="minorHAnsi"/>
          <w:sz w:val="22"/>
          <w:szCs w:val="22"/>
        </w:rPr>
        <w:t xml:space="preserve">Vnější zásahové cesty nemusí být zřízeny. </w:t>
      </w:r>
    </w:p>
    <w:p w:rsidR="00177E29" w:rsidRPr="007513EC" w:rsidRDefault="00177E29" w:rsidP="00CE6EBF">
      <w:pPr>
        <w:pStyle w:val="Prosttext"/>
        <w:ind w:left="709"/>
        <w:rPr>
          <w:rFonts w:asciiTheme="minorHAnsi" w:hAnsiTheme="minorHAnsi"/>
          <w:sz w:val="22"/>
          <w:szCs w:val="22"/>
        </w:rPr>
      </w:pPr>
    </w:p>
    <w:p w:rsidR="00CE6EBF" w:rsidRPr="00177E29" w:rsidRDefault="00CE6EBF" w:rsidP="00CE6EBF">
      <w:pPr>
        <w:pStyle w:val="Prosttext"/>
        <w:rPr>
          <w:rFonts w:asciiTheme="minorHAnsi" w:hAnsiTheme="minorHAnsi"/>
          <w:sz w:val="22"/>
          <w:szCs w:val="22"/>
          <w:u w:val="single"/>
        </w:rPr>
      </w:pPr>
      <w:r w:rsidRPr="00177E29">
        <w:rPr>
          <w:rFonts w:asciiTheme="minorHAnsi" w:hAnsiTheme="minorHAnsi"/>
          <w:sz w:val="22"/>
          <w:szCs w:val="22"/>
          <w:u w:val="single"/>
        </w:rPr>
        <w:t>Nástupní plochy:</w:t>
      </w:r>
    </w:p>
    <w:p w:rsidR="00CE6EBF" w:rsidRDefault="00CE6EBF" w:rsidP="00CE6EBF">
      <w:pPr>
        <w:pStyle w:val="Prosttext"/>
        <w:ind w:left="709"/>
        <w:rPr>
          <w:rFonts w:asciiTheme="minorHAnsi" w:hAnsiTheme="minorHAnsi"/>
          <w:sz w:val="22"/>
          <w:szCs w:val="22"/>
        </w:rPr>
      </w:pPr>
      <w:r w:rsidRPr="00177E29">
        <w:rPr>
          <w:rFonts w:asciiTheme="minorHAnsi" w:hAnsiTheme="minorHAnsi"/>
          <w:sz w:val="22"/>
          <w:szCs w:val="22"/>
        </w:rPr>
        <w:t>Předmětný objekt má výšku do 12 m, tudíž nemusí být zřízena nástupní plocha.</w:t>
      </w:r>
    </w:p>
    <w:p w:rsidR="00177E29" w:rsidRPr="00177E29" w:rsidRDefault="00177E29" w:rsidP="00CE6EBF">
      <w:pPr>
        <w:pStyle w:val="Prosttext"/>
        <w:ind w:left="709"/>
        <w:rPr>
          <w:rFonts w:asciiTheme="minorHAnsi" w:hAnsiTheme="minorHAnsi"/>
          <w:sz w:val="22"/>
          <w:szCs w:val="22"/>
        </w:rPr>
      </w:pPr>
    </w:p>
    <w:p w:rsidR="00CE6EBF" w:rsidRPr="00177E29" w:rsidRDefault="00CE6EBF" w:rsidP="00CE6EBF">
      <w:pPr>
        <w:pStyle w:val="Prosttext"/>
        <w:rPr>
          <w:rFonts w:asciiTheme="minorHAnsi" w:hAnsiTheme="minorHAnsi"/>
          <w:sz w:val="22"/>
          <w:szCs w:val="22"/>
          <w:u w:val="single"/>
        </w:rPr>
      </w:pPr>
      <w:r w:rsidRPr="00177E29">
        <w:rPr>
          <w:rFonts w:asciiTheme="minorHAnsi" w:hAnsiTheme="minorHAnsi"/>
          <w:sz w:val="22"/>
          <w:szCs w:val="22"/>
          <w:u w:val="single"/>
        </w:rPr>
        <w:t>Přístupové komunikace:</w:t>
      </w:r>
    </w:p>
    <w:p w:rsidR="00177E29" w:rsidRPr="00FD6173" w:rsidRDefault="00177E29" w:rsidP="00177E29">
      <w:pPr>
        <w:pStyle w:val="Prosttext"/>
        <w:ind w:firstLine="426"/>
        <w:rPr>
          <w:rFonts w:ascii="Calibri" w:hAnsi="Calibri"/>
          <w:sz w:val="22"/>
          <w:szCs w:val="22"/>
        </w:rPr>
      </w:pPr>
      <w:r w:rsidRPr="00177E29">
        <w:rPr>
          <w:rFonts w:ascii="Calibri" w:hAnsi="Calibri"/>
          <w:sz w:val="22"/>
          <w:szCs w:val="22"/>
        </w:rPr>
        <w:t>K objektu vede veřejná zpevněná přístupová komunikace o šířce min. 3,0 m - vyhovuje. Tato komunikace se nachází ve vzdálenosti do 20m a je z hlediska únosnosti vhodná pro příjezd těžké požární techniky.</w:t>
      </w:r>
      <w:r w:rsidRPr="00FD6173">
        <w:rPr>
          <w:rFonts w:ascii="Calibri" w:hAnsi="Calibri"/>
          <w:sz w:val="22"/>
          <w:szCs w:val="22"/>
        </w:rPr>
        <w:t xml:space="preserve"> </w:t>
      </w:r>
    </w:p>
    <w:p w:rsidR="00CE6EBF" w:rsidRPr="009E49BF" w:rsidRDefault="00CE6EBF" w:rsidP="00CE6EBF">
      <w:pPr>
        <w:pStyle w:val="Prosttext"/>
        <w:ind w:left="360"/>
        <w:rPr>
          <w:rFonts w:asciiTheme="minorHAnsi" w:hAnsiTheme="minorHAnsi"/>
          <w:sz w:val="22"/>
          <w:szCs w:val="22"/>
          <w:highlight w:val="yellow"/>
        </w:rPr>
      </w:pPr>
    </w:p>
    <w:p w:rsidR="00047481" w:rsidRDefault="00CE6EBF" w:rsidP="00C1139C">
      <w:pPr>
        <w:pStyle w:val="Prosttext"/>
        <w:numPr>
          <w:ilvl w:val="0"/>
          <w:numId w:val="8"/>
        </w:numPr>
        <w:rPr>
          <w:rFonts w:asciiTheme="minorHAnsi" w:hAnsiTheme="minorHAnsi"/>
          <w:b/>
          <w:sz w:val="22"/>
          <w:szCs w:val="22"/>
        </w:rPr>
      </w:pPr>
      <w:r w:rsidRPr="00C1139C">
        <w:rPr>
          <w:rFonts w:asciiTheme="minorHAnsi" w:hAnsiTheme="minorHAnsi"/>
          <w:b/>
          <w:sz w:val="22"/>
          <w:szCs w:val="22"/>
        </w:rPr>
        <w:t>Has</w:t>
      </w:r>
      <w:r w:rsidR="00C1139C" w:rsidRPr="00C1139C">
        <w:rPr>
          <w:rFonts w:asciiTheme="minorHAnsi" w:hAnsiTheme="minorHAnsi"/>
          <w:b/>
          <w:sz w:val="22"/>
          <w:szCs w:val="22"/>
        </w:rPr>
        <w:t>i</w:t>
      </w:r>
      <w:r w:rsidRPr="00C1139C">
        <w:rPr>
          <w:rFonts w:asciiTheme="minorHAnsi" w:hAnsiTheme="minorHAnsi"/>
          <w:b/>
          <w:sz w:val="22"/>
          <w:szCs w:val="22"/>
        </w:rPr>
        <w:t>cí přístroje:</w:t>
      </w:r>
    </w:p>
    <w:p w:rsidR="00C1139C" w:rsidRPr="00C1139C" w:rsidRDefault="00C1139C" w:rsidP="00C1139C">
      <w:pPr>
        <w:pStyle w:val="Prosttext"/>
        <w:ind w:left="360"/>
        <w:rPr>
          <w:rFonts w:asciiTheme="minorHAnsi" w:hAnsiTheme="minorHAnsi"/>
          <w:b/>
          <w:sz w:val="22"/>
          <w:szCs w:val="22"/>
        </w:rPr>
      </w:pPr>
    </w:p>
    <w:p w:rsidR="00047481" w:rsidRPr="008B1825" w:rsidRDefault="00047481" w:rsidP="00047481">
      <w:pPr>
        <w:widowControl/>
        <w:autoSpaceDE w:val="0"/>
        <w:autoSpaceDN w:val="0"/>
        <w:adjustRightInd w:val="0"/>
        <w:rPr>
          <w:rFonts w:asciiTheme="minorHAnsi" w:hAnsiTheme="minorHAnsi" w:cs="Tahoma"/>
          <w:b/>
          <w:sz w:val="22"/>
          <w:szCs w:val="22"/>
        </w:rPr>
      </w:pPr>
      <w:r w:rsidRPr="008B1825">
        <w:rPr>
          <w:rFonts w:asciiTheme="minorHAnsi" w:hAnsiTheme="minorHAnsi" w:cs="Tahoma"/>
          <w:b/>
          <w:sz w:val="22"/>
          <w:szCs w:val="22"/>
        </w:rPr>
        <w:t>N1.1-sklepy a technické zázemí</w:t>
      </w:r>
    </w:p>
    <w:p w:rsidR="00047481" w:rsidRPr="008B1825" w:rsidRDefault="00047481" w:rsidP="00047481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40" w:after="100"/>
        <w:rPr>
          <w:rFonts w:asciiTheme="minorHAnsi" w:hAnsiTheme="minorHAnsi" w:cs="Tahoma"/>
          <w:sz w:val="22"/>
          <w:szCs w:val="22"/>
          <w:u w:val="single"/>
        </w:rPr>
      </w:pPr>
      <w:r w:rsidRPr="008B1825">
        <w:rPr>
          <w:rFonts w:asciiTheme="minorHAnsi" w:hAnsiTheme="minorHAnsi" w:cs="Tahoma"/>
          <w:sz w:val="22"/>
          <w:szCs w:val="22"/>
          <w:u w:val="single"/>
        </w:rPr>
        <w:t>Hasicí přístroje dle vyhlášky č.23/2008 Sb.:</w:t>
      </w:r>
    </w:p>
    <w:tbl>
      <w:tblPr>
        <w:tblW w:w="7937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374"/>
        <w:gridCol w:w="2719"/>
        <w:gridCol w:w="1305"/>
        <w:gridCol w:w="2539"/>
      </w:tblGrid>
      <w:tr w:rsidR="00047481" w:rsidRPr="008B1825">
        <w:trPr>
          <w:tblHeader/>
        </w:trPr>
        <w:tc>
          <w:tcPr>
            <w:tcW w:w="13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47481" w:rsidRPr="008B1825" w:rsidRDefault="00047481">
            <w:pPr>
              <w:widowControl/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Počet</w:t>
            </w:r>
          </w:p>
        </w:tc>
        <w:tc>
          <w:tcPr>
            <w:tcW w:w="27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47481" w:rsidRPr="008B1825" w:rsidRDefault="00047481">
            <w:pPr>
              <w:widowControl/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Typ</w:t>
            </w:r>
          </w:p>
        </w:tc>
        <w:tc>
          <w:tcPr>
            <w:tcW w:w="13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47481" w:rsidRPr="008B1825" w:rsidRDefault="00047481">
            <w:pPr>
              <w:widowControl/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Počet hasicích jednotek</w:t>
            </w:r>
          </w:p>
        </w:tc>
        <w:tc>
          <w:tcPr>
            <w:tcW w:w="25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47481" w:rsidRPr="008B1825" w:rsidRDefault="00047481">
            <w:pPr>
              <w:widowControl/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Hasicí schopnost</w:t>
            </w:r>
          </w:p>
        </w:tc>
      </w:tr>
      <w:tr w:rsidR="00047481" w:rsidRPr="008B1825">
        <w:tc>
          <w:tcPr>
            <w:tcW w:w="13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47481" w:rsidRPr="008B1825" w:rsidRDefault="00047481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sz w:val="22"/>
                <w:szCs w:val="22"/>
              </w:rPr>
              <w:t>1</w:t>
            </w:r>
          </w:p>
        </w:tc>
        <w:tc>
          <w:tcPr>
            <w:tcW w:w="27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47481" w:rsidRPr="008B1825" w:rsidRDefault="00047481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sz w:val="22"/>
                <w:szCs w:val="22"/>
              </w:rPr>
              <w:t>PG6</w:t>
            </w:r>
          </w:p>
        </w:tc>
        <w:tc>
          <w:tcPr>
            <w:tcW w:w="13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47481" w:rsidRPr="008B1825" w:rsidRDefault="00047481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sz w:val="22"/>
                <w:szCs w:val="22"/>
              </w:rPr>
              <w:t>6</w:t>
            </w:r>
          </w:p>
        </w:tc>
        <w:tc>
          <w:tcPr>
            <w:tcW w:w="25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47481" w:rsidRPr="008B1825" w:rsidRDefault="00047481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sz w:val="22"/>
                <w:szCs w:val="22"/>
              </w:rPr>
              <w:t>21A,113B</w:t>
            </w:r>
          </w:p>
        </w:tc>
      </w:tr>
    </w:tbl>
    <w:p w:rsidR="00047481" w:rsidRPr="008B1825" w:rsidRDefault="00047481" w:rsidP="00047481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  <w:u w:val="single"/>
        </w:rPr>
      </w:pPr>
    </w:p>
    <w:p w:rsidR="00CE6EBF" w:rsidRPr="008B1825" w:rsidRDefault="00CA4764" w:rsidP="00CA4764">
      <w:pPr>
        <w:widowControl/>
        <w:autoSpaceDE w:val="0"/>
        <w:autoSpaceDN w:val="0"/>
        <w:adjustRightInd w:val="0"/>
        <w:rPr>
          <w:rFonts w:asciiTheme="minorHAnsi" w:hAnsiTheme="minorHAnsi" w:cs="Tahoma"/>
          <w:b/>
          <w:sz w:val="22"/>
          <w:szCs w:val="22"/>
        </w:rPr>
      </w:pPr>
      <w:r w:rsidRPr="008B1825">
        <w:rPr>
          <w:rFonts w:asciiTheme="minorHAnsi" w:hAnsiTheme="minorHAnsi" w:cs="Tahoma"/>
          <w:b/>
          <w:sz w:val="22"/>
          <w:szCs w:val="22"/>
        </w:rPr>
        <w:t>N2.3-kancelář s hygienickým zázemím</w:t>
      </w:r>
    </w:p>
    <w:p w:rsidR="00CA4764" w:rsidRPr="008B1825" w:rsidRDefault="00CA4764" w:rsidP="00CA4764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40" w:after="100"/>
        <w:rPr>
          <w:rFonts w:asciiTheme="minorHAnsi" w:hAnsiTheme="minorHAnsi" w:cs="Tahoma"/>
          <w:sz w:val="22"/>
          <w:szCs w:val="22"/>
          <w:u w:val="single"/>
        </w:rPr>
      </w:pPr>
      <w:r w:rsidRPr="008B1825">
        <w:rPr>
          <w:rFonts w:asciiTheme="minorHAnsi" w:hAnsiTheme="minorHAnsi" w:cs="Tahoma"/>
          <w:sz w:val="22"/>
          <w:szCs w:val="22"/>
          <w:u w:val="single"/>
        </w:rPr>
        <w:t>Hasicí přístroje dle vyhlášky č.23/2008 Sb.:</w:t>
      </w:r>
    </w:p>
    <w:tbl>
      <w:tblPr>
        <w:tblW w:w="7937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374"/>
        <w:gridCol w:w="2719"/>
        <w:gridCol w:w="1305"/>
        <w:gridCol w:w="2539"/>
      </w:tblGrid>
      <w:tr w:rsidR="00CA4764" w:rsidRPr="008B1825">
        <w:trPr>
          <w:tblHeader/>
        </w:trPr>
        <w:tc>
          <w:tcPr>
            <w:tcW w:w="13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CA4764" w:rsidRPr="008B1825" w:rsidRDefault="00CA4764">
            <w:pPr>
              <w:widowControl/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lastRenderedPageBreak/>
              <w:t>Počet</w:t>
            </w:r>
          </w:p>
        </w:tc>
        <w:tc>
          <w:tcPr>
            <w:tcW w:w="27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CA4764" w:rsidRPr="008B1825" w:rsidRDefault="00CA4764">
            <w:pPr>
              <w:widowControl/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Typ</w:t>
            </w:r>
          </w:p>
        </w:tc>
        <w:tc>
          <w:tcPr>
            <w:tcW w:w="13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CA4764" w:rsidRPr="008B1825" w:rsidRDefault="00CA4764">
            <w:pPr>
              <w:widowControl/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Počet hasicích jednotek</w:t>
            </w:r>
          </w:p>
        </w:tc>
        <w:tc>
          <w:tcPr>
            <w:tcW w:w="25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CA4764" w:rsidRPr="008B1825" w:rsidRDefault="00CA4764">
            <w:pPr>
              <w:widowControl/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Hasicí schopnost</w:t>
            </w:r>
          </w:p>
        </w:tc>
      </w:tr>
      <w:tr w:rsidR="00CA4764" w:rsidRPr="008B1825">
        <w:tc>
          <w:tcPr>
            <w:tcW w:w="13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A4764" w:rsidRPr="008B1825" w:rsidRDefault="00CA4764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sz w:val="22"/>
                <w:szCs w:val="22"/>
              </w:rPr>
              <w:t>1</w:t>
            </w:r>
          </w:p>
        </w:tc>
        <w:tc>
          <w:tcPr>
            <w:tcW w:w="27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A4764" w:rsidRPr="008B1825" w:rsidRDefault="00CA4764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sz w:val="22"/>
                <w:szCs w:val="22"/>
              </w:rPr>
              <w:t>PG6</w:t>
            </w:r>
          </w:p>
        </w:tc>
        <w:tc>
          <w:tcPr>
            <w:tcW w:w="13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A4764" w:rsidRPr="008B1825" w:rsidRDefault="00CA4764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sz w:val="22"/>
                <w:szCs w:val="22"/>
              </w:rPr>
              <w:t>6</w:t>
            </w:r>
          </w:p>
        </w:tc>
        <w:tc>
          <w:tcPr>
            <w:tcW w:w="25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A4764" w:rsidRPr="008B1825" w:rsidRDefault="00CA4764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sz w:val="22"/>
                <w:szCs w:val="22"/>
              </w:rPr>
              <w:t>21A,113B</w:t>
            </w:r>
          </w:p>
        </w:tc>
      </w:tr>
    </w:tbl>
    <w:p w:rsidR="00CA4764" w:rsidRPr="008B1825" w:rsidRDefault="00CA4764" w:rsidP="00CA4764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  <w:u w:val="single"/>
        </w:rPr>
      </w:pPr>
    </w:p>
    <w:p w:rsidR="00B02701" w:rsidRPr="008B1825" w:rsidRDefault="00B02701" w:rsidP="00B02701">
      <w:pPr>
        <w:widowControl/>
        <w:autoSpaceDE w:val="0"/>
        <w:autoSpaceDN w:val="0"/>
        <w:adjustRightInd w:val="0"/>
        <w:rPr>
          <w:rFonts w:asciiTheme="minorHAnsi" w:hAnsiTheme="minorHAnsi" w:cs="Tahoma"/>
          <w:b/>
          <w:sz w:val="22"/>
          <w:szCs w:val="22"/>
        </w:rPr>
      </w:pPr>
      <w:r w:rsidRPr="008B1825">
        <w:rPr>
          <w:rFonts w:asciiTheme="minorHAnsi" w:hAnsiTheme="minorHAnsi" w:cs="Tahoma"/>
          <w:b/>
          <w:sz w:val="22"/>
          <w:szCs w:val="22"/>
        </w:rPr>
        <w:t>N3.5_kancelář s hygienickým zázemím</w:t>
      </w:r>
    </w:p>
    <w:p w:rsidR="00B02701" w:rsidRPr="008B1825" w:rsidRDefault="00B02701" w:rsidP="00B02701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40" w:after="100"/>
        <w:rPr>
          <w:rFonts w:asciiTheme="minorHAnsi" w:hAnsiTheme="minorHAnsi" w:cs="Tahoma"/>
          <w:sz w:val="22"/>
          <w:szCs w:val="22"/>
          <w:u w:val="single"/>
        </w:rPr>
      </w:pPr>
      <w:r w:rsidRPr="008B1825">
        <w:rPr>
          <w:rFonts w:asciiTheme="minorHAnsi" w:hAnsiTheme="minorHAnsi" w:cs="Tahoma"/>
          <w:sz w:val="22"/>
          <w:szCs w:val="22"/>
          <w:u w:val="single"/>
        </w:rPr>
        <w:t>Hasicí přístroje dle vyhlášky č.23/2008 Sb.:</w:t>
      </w:r>
    </w:p>
    <w:tbl>
      <w:tblPr>
        <w:tblW w:w="7937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374"/>
        <w:gridCol w:w="2719"/>
        <w:gridCol w:w="1305"/>
        <w:gridCol w:w="2539"/>
      </w:tblGrid>
      <w:tr w:rsidR="00B02701" w:rsidRPr="008B1825">
        <w:trPr>
          <w:tblHeader/>
        </w:trPr>
        <w:tc>
          <w:tcPr>
            <w:tcW w:w="13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B02701" w:rsidRPr="008B1825" w:rsidRDefault="00B02701">
            <w:pPr>
              <w:widowControl/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Počet</w:t>
            </w:r>
          </w:p>
        </w:tc>
        <w:tc>
          <w:tcPr>
            <w:tcW w:w="27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B02701" w:rsidRPr="008B1825" w:rsidRDefault="00B02701">
            <w:pPr>
              <w:widowControl/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Typ</w:t>
            </w:r>
          </w:p>
        </w:tc>
        <w:tc>
          <w:tcPr>
            <w:tcW w:w="13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B02701" w:rsidRPr="008B1825" w:rsidRDefault="00B02701">
            <w:pPr>
              <w:widowControl/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Počet hasicích jednotek</w:t>
            </w:r>
          </w:p>
        </w:tc>
        <w:tc>
          <w:tcPr>
            <w:tcW w:w="25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B02701" w:rsidRPr="008B1825" w:rsidRDefault="00B02701">
            <w:pPr>
              <w:widowControl/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Hasicí schopnost</w:t>
            </w:r>
          </w:p>
        </w:tc>
      </w:tr>
      <w:tr w:rsidR="00B02701" w:rsidRPr="008B1825">
        <w:tc>
          <w:tcPr>
            <w:tcW w:w="13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B02701" w:rsidRPr="008B1825" w:rsidRDefault="00B02701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sz w:val="22"/>
                <w:szCs w:val="22"/>
              </w:rPr>
              <w:t>1</w:t>
            </w:r>
          </w:p>
        </w:tc>
        <w:tc>
          <w:tcPr>
            <w:tcW w:w="27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B02701" w:rsidRPr="008B1825" w:rsidRDefault="00B02701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sz w:val="22"/>
                <w:szCs w:val="22"/>
              </w:rPr>
              <w:t>PG6</w:t>
            </w:r>
          </w:p>
        </w:tc>
        <w:tc>
          <w:tcPr>
            <w:tcW w:w="130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B02701" w:rsidRPr="008B1825" w:rsidRDefault="00B02701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sz w:val="22"/>
                <w:szCs w:val="22"/>
              </w:rPr>
              <w:t>6</w:t>
            </w:r>
          </w:p>
        </w:tc>
        <w:tc>
          <w:tcPr>
            <w:tcW w:w="25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B02701" w:rsidRPr="008B1825" w:rsidRDefault="00B02701">
            <w:pPr>
              <w:widowControl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8B1825">
              <w:rPr>
                <w:rFonts w:asciiTheme="minorHAnsi" w:hAnsiTheme="minorHAnsi" w:cs="Tahoma"/>
                <w:sz w:val="22"/>
                <w:szCs w:val="22"/>
              </w:rPr>
              <w:t>21A,113B</w:t>
            </w:r>
          </w:p>
        </w:tc>
      </w:tr>
    </w:tbl>
    <w:p w:rsidR="00B02701" w:rsidRDefault="00B02701" w:rsidP="00B02701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B1825" w:rsidRDefault="008B1825" w:rsidP="008B1825">
      <w:pPr>
        <w:pStyle w:val="Prosttex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Na chodbě v suterénu </w:t>
      </w:r>
      <w:r w:rsidRPr="00FD6173">
        <w:rPr>
          <w:rFonts w:ascii="Calibri" w:hAnsi="Calibri"/>
          <w:sz w:val="22"/>
          <w:szCs w:val="22"/>
        </w:rPr>
        <w:t xml:space="preserve"> bud</w:t>
      </w:r>
      <w:r>
        <w:rPr>
          <w:rFonts w:ascii="Calibri" w:hAnsi="Calibri"/>
          <w:sz w:val="22"/>
          <w:szCs w:val="22"/>
        </w:rPr>
        <w:t xml:space="preserve">e </w:t>
      </w:r>
      <w:r w:rsidRPr="00FD6173">
        <w:rPr>
          <w:rFonts w:ascii="Calibri" w:hAnsi="Calibri"/>
          <w:sz w:val="22"/>
          <w:szCs w:val="22"/>
        </w:rPr>
        <w:t xml:space="preserve">osazen </w:t>
      </w:r>
      <w:r>
        <w:rPr>
          <w:rFonts w:ascii="Calibri" w:hAnsi="Calibri"/>
          <w:sz w:val="22"/>
          <w:szCs w:val="22"/>
        </w:rPr>
        <w:t xml:space="preserve">1ks </w:t>
      </w:r>
      <w:r w:rsidRPr="00FD6173">
        <w:rPr>
          <w:rFonts w:ascii="Calibri" w:hAnsi="Calibri"/>
          <w:sz w:val="22"/>
          <w:szCs w:val="22"/>
        </w:rPr>
        <w:t xml:space="preserve">PHP vhodný pro hašení zařízení pod el. proudem s hasící schopností nejméně </w:t>
      </w:r>
      <w:r w:rsidRPr="00FD6173">
        <w:rPr>
          <w:rFonts w:ascii="Calibri" w:hAnsi="Calibri"/>
          <w:b/>
          <w:sz w:val="22"/>
          <w:szCs w:val="22"/>
        </w:rPr>
        <w:t>21A</w:t>
      </w:r>
      <w:r w:rsidRPr="00FD6173">
        <w:rPr>
          <w:rFonts w:ascii="Calibri" w:hAnsi="Calibri"/>
          <w:sz w:val="22"/>
          <w:szCs w:val="22"/>
        </w:rPr>
        <w:t xml:space="preserve"> nebo 113B</w:t>
      </w:r>
      <w:r>
        <w:rPr>
          <w:rFonts w:ascii="Calibri" w:hAnsi="Calibri"/>
          <w:sz w:val="22"/>
          <w:szCs w:val="22"/>
        </w:rPr>
        <w:t xml:space="preserve"> využitelný pro požární úsek sklepů a technického zázemí.</w:t>
      </w:r>
    </w:p>
    <w:p w:rsidR="008B1825" w:rsidRDefault="008B1825" w:rsidP="008B1825">
      <w:pPr>
        <w:pStyle w:val="Prosttext"/>
        <w:rPr>
          <w:rFonts w:ascii="Calibri" w:hAnsi="Calibri"/>
          <w:sz w:val="22"/>
          <w:szCs w:val="22"/>
        </w:rPr>
      </w:pPr>
    </w:p>
    <w:p w:rsidR="008B1825" w:rsidRDefault="008B1825" w:rsidP="008B1825">
      <w:pPr>
        <w:pStyle w:val="Prosttex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 každé kanceláři bude </w:t>
      </w:r>
      <w:r w:rsidRPr="00FD6173">
        <w:rPr>
          <w:rFonts w:ascii="Calibri" w:hAnsi="Calibri"/>
          <w:sz w:val="22"/>
          <w:szCs w:val="22"/>
        </w:rPr>
        <w:t xml:space="preserve">osazen </w:t>
      </w:r>
      <w:r>
        <w:rPr>
          <w:rFonts w:ascii="Calibri" w:hAnsi="Calibri"/>
          <w:sz w:val="22"/>
          <w:szCs w:val="22"/>
        </w:rPr>
        <w:t>1ks</w:t>
      </w:r>
      <w:r w:rsidRPr="00FD6173">
        <w:rPr>
          <w:rFonts w:ascii="Calibri" w:hAnsi="Calibri"/>
          <w:sz w:val="22"/>
          <w:szCs w:val="22"/>
        </w:rPr>
        <w:t xml:space="preserve"> PHP vhodný pro hašení zařízení pod el. proudem s hasící schopností nejméně </w:t>
      </w:r>
      <w:r w:rsidRPr="00FD6173">
        <w:rPr>
          <w:rFonts w:ascii="Calibri" w:hAnsi="Calibri"/>
          <w:b/>
          <w:sz w:val="22"/>
          <w:szCs w:val="22"/>
        </w:rPr>
        <w:t>21A</w:t>
      </w:r>
      <w:r w:rsidRPr="00FD6173">
        <w:rPr>
          <w:rFonts w:ascii="Calibri" w:hAnsi="Calibri"/>
          <w:sz w:val="22"/>
          <w:szCs w:val="22"/>
        </w:rPr>
        <w:t xml:space="preserve"> nebo 113B</w:t>
      </w:r>
      <w:r>
        <w:rPr>
          <w:rFonts w:ascii="Calibri" w:hAnsi="Calibri"/>
          <w:sz w:val="22"/>
          <w:szCs w:val="22"/>
        </w:rPr>
        <w:t xml:space="preserve"> využitelný pro požární úsek kanceláře.</w:t>
      </w:r>
    </w:p>
    <w:p w:rsidR="008B1825" w:rsidRPr="00FD6173" w:rsidRDefault="008B1825" w:rsidP="008B1825">
      <w:pPr>
        <w:pStyle w:val="Prosttext"/>
        <w:rPr>
          <w:rFonts w:ascii="Calibri" w:hAnsi="Calibri"/>
          <w:sz w:val="22"/>
          <w:szCs w:val="22"/>
        </w:rPr>
      </w:pPr>
    </w:p>
    <w:p w:rsidR="008B1825" w:rsidRDefault="008B1825" w:rsidP="008B1825">
      <w:pPr>
        <w:pStyle w:val="Prosttext"/>
        <w:rPr>
          <w:rFonts w:ascii="Calibri" w:hAnsi="Calibri"/>
          <w:sz w:val="22"/>
          <w:szCs w:val="22"/>
        </w:rPr>
      </w:pPr>
      <w:r w:rsidRPr="00FD6173">
        <w:rPr>
          <w:rFonts w:ascii="Calibri" w:hAnsi="Calibri"/>
          <w:sz w:val="22"/>
          <w:szCs w:val="22"/>
        </w:rPr>
        <w:t xml:space="preserve">Na chodbě </w:t>
      </w:r>
      <w:r w:rsidRPr="00FD6173">
        <w:rPr>
          <w:rFonts w:ascii="Calibri" w:hAnsi="Calibri"/>
          <w:b/>
          <w:sz w:val="22"/>
          <w:szCs w:val="22"/>
        </w:rPr>
        <w:t>u hlavního domovního elektrorozvaděče</w:t>
      </w:r>
      <w:r w:rsidRPr="00FD6173">
        <w:rPr>
          <w:rFonts w:ascii="Calibri" w:hAnsi="Calibri"/>
          <w:sz w:val="22"/>
          <w:szCs w:val="22"/>
        </w:rPr>
        <w:t xml:space="preserve"> bude osazen 1 přenosný hasící přístroj vhodný pro hašení  zařízení pod el. proudem s hasící schopností nejméně </w:t>
      </w:r>
      <w:r w:rsidRPr="00FD6173">
        <w:rPr>
          <w:rFonts w:ascii="Calibri" w:hAnsi="Calibri"/>
          <w:b/>
          <w:sz w:val="22"/>
          <w:szCs w:val="22"/>
        </w:rPr>
        <w:t>21A</w:t>
      </w:r>
      <w:r>
        <w:rPr>
          <w:rFonts w:ascii="Calibri" w:hAnsi="Calibri"/>
          <w:sz w:val="22"/>
          <w:szCs w:val="22"/>
        </w:rPr>
        <w:t>.</w:t>
      </w:r>
    </w:p>
    <w:p w:rsidR="008B1825" w:rsidRDefault="008B1825" w:rsidP="008B1825">
      <w:pPr>
        <w:pStyle w:val="Prosttext"/>
        <w:rPr>
          <w:rFonts w:ascii="Calibri" w:hAnsi="Calibri"/>
          <w:sz w:val="22"/>
          <w:szCs w:val="22"/>
        </w:rPr>
      </w:pPr>
    </w:p>
    <w:p w:rsidR="00C41582" w:rsidRDefault="00C41582" w:rsidP="008B1825">
      <w:pPr>
        <w:pStyle w:val="Prosttex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 půdním prostoru bude </w:t>
      </w:r>
      <w:proofErr w:type="spellStart"/>
      <w:r>
        <w:rPr>
          <w:rFonts w:ascii="Calibri" w:hAnsi="Calibri"/>
          <w:sz w:val="22"/>
          <w:szCs w:val="22"/>
        </w:rPr>
        <w:t>oszaen</w:t>
      </w:r>
      <w:proofErr w:type="spellEnd"/>
      <w:r>
        <w:rPr>
          <w:rFonts w:ascii="Calibri" w:hAnsi="Calibri"/>
          <w:sz w:val="22"/>
          <w:szCs w:val="22"/>
        </w:rPr>
        <w:t xml:space="preserve"> 1ks </w:t>
      </w:r>
      <w:r w:rsidRPr="00FD6173">
        <w:rPr>
          <w:rFonts w:ascii="Calibri" w:hAnsi="Calibri"/>
          <w:sz w:val="22"/>
          <w:szCs w:val="22"/>
        </w:rPr>
        <w:t xml:space="preserve">PHP vhodný pro hašení zařízení pod el. proudem s hasící schopností nejméně </w:t>
      </w:r>
      <w:r w:rsidRPr="00FD6173">
        <w:rPr>
          <w:rFonts w:ascii="Calibri" w:hAnsi="Calibri"/>
          <w:b/>
          <w:sz w:val="22"/>
          <w:szCs w:val="22"/>
        </w:rPr>
        <w:t>21A</w:t>
      </w:r>
      <w:r w:rsidRPr="00FD6173">
        <w:rPr>
          <w:rFonts w:ascii="Calibri" w:hAnsi="Calibri"/>
          <w:sz w:val="22"/>
          <w:szCs w:val="22"/>
        </w:rPr>
        <w:t xml:space="preserve"> nebo 113B</w:t>
      </w:r>
    </w:p>
    <w:p w:rsidR="00C41582" w:rsidRDefault="00C41582" w:rsidP="008B1825">
      <w:pPr>
        <w:pStyle w:val="Prosttext"/>
        <w:rPr>
          <w:rFonts w:ascii="Calibri" w:hAnsi="Calibri"/>
          <w:sz w:val="22"/>
          <w:szCs w:val="22"/>
        </w:rPr>
      </w:pPr>
    </w:p>
    <w:p w:rsidR="008B1825" w:rsidRDefault="008B1825" w:rsidP="008B1825">
      <w:pPr>
        <w:pStyle w:val="Prosttex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 objektu bude osazeno </w:t>
      </w:r>
      <w:r w:rsidRPr="00C41582">
        <w:rPr>
          <w:rFonts w:ascii="Calibri" w:hAnsi="Calibri"/>
          <w:b/>
          <w:sz w:val="22"/>
          <w:szCs w:val="22"/>
        </w:rPr>
        <w:t xml:space="preserve">celkem </w:t>
      </w:r>
      <w:r w:rsidR="00C41582" w:rsidRPr="00C41582">
        <w:rPr>
          <w:rFonts w:ascii="Calibri" w:hAnsi="Calibri"/>
          <w:b/>
          <w:sz w:val="22"/>
          <w:szCs w:val="22"/>
        </w:rPr>
        <w:t>5</w:t>
      </w:r>
      <w:r w:rsidRPr="00C41582">
        <w:rPr>
          <w:rFonts w:ascii="Calibri" w:hAnsi="Calibri"/>
          <w:b/>
          <w:sz w:val="22"/>
          <w:szCs w:val="22"/>
        </w:rPr>
        <w:t>ks PHP.</w:t>
      </w:r>
    </w:p>
    <w:p w:rsidR="008B1825" w:rsidRDefault="008B1825" w:rsidP="008B1825">
      <w:pPr>
        <w:pStyle w:val="Prosttext"/>
        <w:rPr>
          <w:rFonts w:ascii="Calibri" w:hAnsi="Calibri"/>
          <w:sz w:val="22"/>
          <w:szCs w:val="22"/>
        </w:rPr>
      </w:pPr>
    </w:p>
    <w:p w:rsidR="008B1825" w:rsidRPr="00FD6173" w:rsidRDefault="008B1825" w:rsidP="008B1825">
      <w:pPr>
        <w:pStyle w:val="Prosttext"/>
        <w:rPr>
          <w:rFonts w:ascii="Calibri" w:hAnsi="Calibri"/>
          <w:sz w:val="22"/>
          <w:szCs w:val="22"/>
        </w:rPr>
      </w:pPr>
      <w:r w:rsidRPr="00FD6173">
        <w:rPr>
          <w:rFonts w:ascii="Calibri" w:hAnsi="Calibri"/>
          <w:sz w:val="22"/>
          <w:szCs w:val="22"/>
        </w:rPr>
        <w:t xml:space="preserve">U bytů není požadavek na osazení PHP. </w:t>
      </w:r>
    </w:p>
    <w:p w:rsidR="008B1825" w:rsidRPr="00FD6173" w:rsidRDefault="008B1825" w:rsidP="008B1825">
      <w:pPr>
        <w:pStyle w:val="Prosttext"/>
        <w:rPr>
          <w:rFonts w:ascii="Calibri" w:hAnsi="Calibri"/>
          <w:sz w:val="22"/>
          <w:szCs w:val="22"/>
        </w:rPr>
      </w:pPr>
      <w:r w:rsidRPr="00FD6173">
        <w:rPr>
          <w:rFonts w:ascii="Calibri" w:hAnsi="Calibri"/>
          <w:sz w:val="22"/>
          <w:szCs w:val="22"/>
        </w:rPr>
        <w:t xml:space="preserve"> </w:t>
      </w:r>
    </w:p>
    <w:p w:rsidR="008B1825" w:rsidRPr="00FD6173" w:rsidRDefault="008B1825" w:rsidP="008B1825">
      <w:pPr>
        <w:pStyle w:val="Prosttext"/>
        <w:rPr>
          <w:rFonts w:ascii="Calibri" w:hAnsi="Calibri"/>
          <w:sz w:val="22"/>
          <w:szCs w:val="22"/>
        </w:rPr>
      </w:pPr>
      <w:r w:rsidRPr="00FD6173">
        <w:rPr>
          <w:rFonts w:ascii="Calibri" w:hAnsi="Calibri"/>
          <w:sz w:val="22"/>
          <w:szCs w:val="22"/>
        </w:rPr>
        <w:t>Hasící přístroje musí být osazeny na dobře přístupném a viditelném místě. Výška rukojeti PHP smí být ve výšce nejvýše 1,5 m nad podlahou.</w:t>
      </w:r>
    </w:p>
    <w:p w:rsidR="008B1825" w:rsidRPr="008B1825" w:rsidRDefault="008B1825" w:rsidP="00B02701">
      <w:pPr>
        <w:widowControl/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E6EBF" w:rsidRPr="009E49BF" w:rsidRDefault="00CE6EBF" w:rsidP="00CE6EBF">
      <w:pPr>
        <w:pStyle w:val="Prosttext"/>
        <w:rPr>
          <w:rFonts w:asciiTheme="minorHAnsi" w:hAnsiTheme="minorHAnsi"/>
          <w:sz w:val="22"/>
          <w:szCs w:val="22"/>
          <w:highlight w:val="yellow"/>
        </w:rPr>
      </w:pPr>
    </w:p>
    <w:p w:rsidR="00CE6EBF" w:rsidRPr="00403C31" w:rsidRDefault="00CE6EBF" w:rsidP="00692F76">
      <w:pPr>
        <w:pStyle w:val="Prosttext"/>
        <w:numPr>
          <w:ilvl w:val="0"/>
          <w:numId w:val="8"/>
        </w:numPr>
        <w:rPr>
          <w:rFonts w:asciiTheme="minorHAnsi" w:hAnsiTheme="minorHAnsi"/>
          <w:b/>
          <w:sz w:val="22"/>
          <w:szCs w:val="22"/>
        </w:rPr>
      </w:pPr>
      <w:r w:rsidRPr="00403C31">
        <w:rPr>
          <w:rFonts w:asciiTheme="minorHAnsi" w:hAnsiTheme="minorHAnsi"/>
          <w:b/>
          <w:sz w:val="22"/>
          <w:szCs w:val="22"/>
        </w:rPr>
        <w:t>Technická zařízení:</w:t>
      </w:r>
    </w:p>
    <w:p w:rsidR="00CE6EBF" w:rsidRPr="00403C31" w:rsidRDefault="00CE6EBF" w:rsidP="00CE6EBF">
      <w:pPr>
        <w:pStyle w:val="Prosttext"/>
        <w:rPr>
          <w:rFonts w:asciiTheme="minorHAnsi" w:hAnsiTheme="minorHAnsi"/>
          <w:sz w:val="22"/>
          <w:szCs w:val="22"/>
        </w:rPr>
      </w:pPr>
    </w:p>
    <w:p w:rsidR="00CE6EBF" w:rsidRPr="00403C31" w:rsidRDefault="00CE6EBF" w:rsidP="00CE6EBF">
      <w:pPr>
        <w:pStyle w:val="RTFUndefined1"/>
        <w:outlineLvl w:val="0"/>
        <w:rPr>
          <w:rFonts w:asciiTheme="minorHAnsi" w:hAnsiTheme="minorHAnsi" w:cs="Arial"/>
          <w:b/>
          <w:noProof/>
          <w:sz w:val="22"/>
          <w:szCs w:val="22"/>
        </w:rPr>
      </w:pPr>
      <w:r w:rsidRPr="00403C31">
        <w:rPr>
          <w:rFonts w:asciiTheme="minorHAnsi" w:hAnsiTheme="minorHAnsi" w:cs="Arial"/>
          <w:b/>
          <w:noProof/>
          <w:sz w:val="22"/>
          <w:szCs w:val="22"/>
        </w:rPr>
        <w:t>Odvětrání:</w:t>
      </w:r>
    </w:p>
    <w:p w:rsidR="00CE6EBF" w:rsidRPr="00403C31" w:rsidRDefault="00403C31" w:rsidP="00403C31">
      <w:pPr>
        <w:pStyle w:val="RTFUndefined1"/>
        <w:outlineLvl w:val="0"/>
        <w:rPr>
          <w:rFonts w:asciiTheme="minorHAnsi" w:hAnsiTheme="minorHAnsi" w:cs="Arial"/>
          <w:noProof/>
          <w:sz w:val="22"/>
          <w:szCs w:val="22"/>
        </w:rPr>
      </w:pPr>
      <w:r w:rsidRPr="00403C31">
        <w:rPr>
          <w:rFonts w:asciiTheme="minorHAnsi" w:hAnsiTheme="minorHAnsi" w:cs="Arial"/>
          <w:noProof/>
          <w:sz w:val="22"/>
          <w:szCs w:val="22"/>
        </w:rPr>
        <w:t>Stávající p</w:t>
      </w:r>
      <w:r w:rsidR="00CE6EBF" w:rsidRPr="00403C31">
        <w:rPr>
          <w:rFonts w:asciiTheme="minorHAnsi" w:hAnsiTheme="minorHAnsi" w:cs="Arial"/>
          <w:noProof/>
          <w:sz w:val="22"/>
          <w:szCs w:val="22"/>
        </w:rPr>
        <w:t xml:space="preserve">rostory jsou odvětrány přirozeně nebo nuceně – </w:t>
      </w:r>
      <w:r w:rsidRPr="00403C31">
        <w:rPr>
          <w:rFonts w:asciiTheme="minorHAnsi" w:hAnsiTheme="minorHAnsi" w:cs="Arial"/>
          <w:noProof/>
          <w:sz w:val="22"/>
          <w:szCs w:val="22"/>
        </w:rPr>
        <w:t xml:space="preserve">bez úprav - </w:t>
      </w:r>
      <w:r w:rsidR="00CE6EBF" w:rsidRPr="00403C31">
        <w:rPr>
          <w:rFonts w:asciiTheme="minorHAnsi" w:hAnsiTheme="minorHAnsi" w:cs="Arial"/>
          <w:noProof/>
          <w:sz w:val="22"/>
          <w:szCs w:val="22"/>
        </w:rPr>
        <w:t>vyhovuje.</w:t>
      </w:r>
    </w:p>
    <w:p w:rsidR="00403C31" w:rsidRPr="00403C31" w:rsidRDefault="00403C31" w:rsidP="00CE6EBF">
      <w:pPr>
        <w:pStyle w:val="RTFUndefined1"/>
        <w:ind w:firstLine="720"/>
        <w:outlineLvl w:val="0"/>
        <w:rPr>
          <w:rFonts w:asciiTheme="minorHAnsi" w:hAnsiTheme="minorHAnsi" w:cs="Arial"/>
          <w:noProof/>
          <w:sz w:val="22"/>
          <w:szCs w:val="22"/>
        </w:rPr>
      </w:pPr>
    </w:p>
    <w:p w:rsidR="00403C31" w:rsidRPr="00403C31" w:rsidRDefault="00403C31" w:rsidP="00403C31">
      <w:pPr>
        <w:pStyle w:val="Zkladntextodsazen3"/>
        <w:ind w:left="0"/>
        <w:outlineLvl w:val="0"/>
        <w:rPr>
          <w:rFonts w:ascii="Calibri" w:hAnsi="Calibri" w:cs="Arial"/>
          <w:sz w:val="22"/>
          <w:szCs w:val="22"/>
        </w:rPr>
      </w:pPr>
      <w:r w:rsidRPr="00403C31">
        <w:rPr>
          <w:rFonts w:ascii="Calibri" w:hAnsi="Calibri" w:cs="Courier New"/>
          <w:sz w:val="22"/>
          <w:szCs w:val="22"/>
        </w:rPr>
        <w:t>Nové odvětrávacího potrubí hygienického zázemí (</w:t>
      </w:r>
      <w:r w:rsidRPr="00403C31">
        <w:rPr>
          <w:rFonts w:ascii="Calibri" w:hAnsi="Calibri" w:cs="Courier New"/>
          <w:b/>
          <w:sz w:val="22"/>
          <w:szCs w:val="22"/>
        </w:rPr>
        <w:t>nehořlavé potrubí</w:t>
      </w:r>
      <w:r w:rsidRPr="00403C31">
        <w:rPr>
          <w:rFonts w:ascii="Calibri" w:hAnsi="Calibri" w:cs="Courier New"/>
          <w:sz w:val="22"/>
          <w:szCs w:val="22"/>
        </w:rPr>
        <w:t xml:space="preserve"> se světlým průřezem menším než 0,04 m</w:t>
      </w:r>
      <w:r w:rsidRPr="00403C31">
        <w:rPr>
          <w:rFonts w:ascii="Calibri" w:hAnsi="Calibri" w:cs="Courier New"/>
          <w:sz w:val="22"/>
          <w:szCs w:val="22"/>
          <w:vertAlign w:val="superscript"/>
        </w:rPr>
        <w:t>2</w:t>
      </w:r>
      <w:r w:rsidRPr="00403C31">
        <w:rPr>
          <w:rFonts w:ascii="Calibri" w:hAnsi="Calibri" w:cs="Courier New"/>
          <w:sz w:val="22"/>
          <w:szCs w:val="22"/>
        </w:rPr>
        <w:t xml:space="preserve"> ) obvodovou stěnou z předmětných prostor vyvedeno do fasády – vyhovuje.</w:t>
      </w:r>
    </w:p>
    <w:p w:rsidR="00403C31" w:rsidRPr="00403C31" w:rsidRDefault="00403C31" w:rsidP="00CE6EBF">
      <w:pPr>
        <w:pStyle w:val="RTFUndefined1"/>
        <w:ind w:firstLine="720"/>
        <w:outlineLvl w:val="0"/>
        <w:rPr>
          <w:rFonts w:asciiTheme="minorHAnsi" w:hAnsiTheme="minorHAnsi" w:cs="Arial"/>
          <w:noProof/>
          <w:sz w:val="22"/>
          <w:szCs w:val="22"/>
        </w:rPr>
      </w:pPr>
    </w:p>
    <w:p w:rsidR="00047481" w:rsidRDefault="00403C31" w:rsidP="00403C31">
      <w:pPr>
        <w:pStyle w:val="Zkladntextodsazen3"/>
        <w:ind w:left="0"/>
        <w:outlineLvl w:val="0"/>
        <w:rPr>
          <w:rFonts w:ascii="Calibri" w:hAnsi="Calibri" w:cs="Courier New"/>
          <w:sz w:val="22"/>
          <w:szCs w:val="22"/>
        </w:rPr>
      </w:pPr>
      <w:r w:rsidRPr="00403C31">
        <w:rPr>
          <w:rFonts w:ascii="Calibri" w:hAnsi="Calibri" w:cs="Courier New"/>
          <w:sz w:val="22"/>
          <w:szCs w:val="22"/>
        </w:rPr>
        <w:t>Nové odvětrávacího potrubí hygienického zázemí v podkroví (</w:t>
      </w:r>
      <w:r w:rsidRPr="00403C31">
        <w:rPr>
          <w:rFonts w:ascii="Calibri" w:hAnsi="Calibri" w:cs="Courier New"/>
          <w:b/>
          <w:sz w:val="22"/>
          <w:szCs w:val="22"/>
        </w:rPr>
        <w:t>nehořlavé potrubí</w:t>
      </w:r>
      <w:r w:rsidRPr="00403C31">
        <w:rPr>
          <w:rFonts w:ascii="Calibri" w:hAnsi="Calibri" w:cs="Courier New"/>
          <w:sz w:val="22"/>
          <w:szCs w:val="22"/>
        </w:rPr>
        <w:t xml:space="preserve"> se světlým průřezem menším než 0,04 m</w:t>
      </w:r>
      <w:r w:rsidRPr="00403C31">
        <w:rPr>
          <w:rFonts w:ascii="Calibri" w:hAnsi="Calibri" w:cs="Courier New"/>
          <w:sz w:val="22"/>
          <w:szCs w:val="22"/>
          <w:vertAlign w:val="superscript"/>
        </w:rPr>
        <w:t>2</w:t>
      </w:r>
      <w:r w:rsidRPr="00403C31">
        <w:rPr>
          <w:rFonts w:ascii="Calibri" w:hAnsi="Calibri" w:cs="Courier New"/>
          <w:sz w:val="22"/>
          <w:szCs w:val="22"/>
        </w:rPr>
        <w:t xml:space="preserve"> ) vedeno skrze požární podhled, kde bude požárně utěsněno,v půdním prostoru opatřeno protipožární izolací EI30 min a následně vyvedeno nad střechu – vyhovuje.</w:t>
      </w:r>
    </w:p>
    <w:p w:rsidR="00403C31" w:rsidRPr="00403C31" w:rsidRDefault="00403C31" w:rsidP="00403C31">
      <w:pPr>
        <w:pStyle w:val="Zkladntextodsazen3"/>
        <w:ind w:left="0"/>
        <w:outlineLvl w:val="0"/>
        <w:rPr>
          <w:rFonts w:ascii="Calibri" w:hAnsi="Calibri" w:cs="Arial"/>
          <w:sz w:val="22"/>
          <w:szCs w:val="22"/>
        </w:rPr>
      </w:pPr>
    </w:p>
    <w:p w:rsidR="00CE6EBF" w:rsidRPr="00B80B6B" w:rsidRDefault="00CE6EBF" w:rsidP="00CE6EBF">
      <w:pPr>
        <w:pStyle w:val="RTFUndefined1"/>
        <w:outlineLvl w:val="0"/>
        <w:rPr>
          <w:rFonts w:asciiTheme="minorHAnsi" w:hAnsiTheme="minorHAnsi" w:cs="Arial"/>
          <w:b/>
          <w:noProof/>
          <w:sz w:val="22"/>
          <w:szCs w:val="22"/>
        </w:rPr>
      </w:pPr>
      <w:r w:rsidRPr="00B80B6B">
        <w:rPr>
          <w:rFonts w:asciiTheme="minorHAnsi" w:hAnsiTheme="minorHAnsi" w:cs="Arial"/>
          <w:b/>
          <w:noProof/>
          <w:sz w:val="22"/>
          <w:szCs w:val="22"/>
        </w:rPr>
        <w:t>Vytápění:</w:t>
      </w:r>
    </w:p>
    <w:p w:rsidR="00AB41C4" w:rsidRPr="00B80B6B" w:rsidRDefault="00AB41C4" w:rsidP="00AB41C4">
      <w:pPr>
        <w:pStyle w:val="Zkladntextodsazen3"/>
        <w:ind w:left="0"/>
        <w:outlineLvl w:val="0"/>
        <w:rPr>
          <w:rFonts w:asciiTheme="minorHAnsi" w:hAnsiTheme="minorHAnsi" w:cs="Arial"/>
          <w:sz w:val="22"/>
          <w:szCs w:val="22"/>
        </w:rPr>
      </w:pPr>
      <w:r w:rsidRPr="00B80B6B">
        <w:rPr>
          <w:rFonts w:asciiTheme="minorHAnsi" w:hAnsiTheme="minorHAnsi" w:cs="Arial"/>
          <w:sz w:val="22"/>
          <w:szCs w:val="22"/>
        </w:rPr>
        <w:t xml:space="preserve">Stávající </w:t>
      </w:r>
      <w:r w:rsidR="00B80B6B" w:rsidRPr="00B80B6B">
        <w:rPr>
          <w:rFonts w:asciiTheme="minorHAnsi" w:hAnsiTheme="minorHAnsi" w:cs="Arial"/>
          <w:sz w:val="22"/>
          <w:szCs w:val="22"/>
        </w:rPr>
        <w:t>bytové jednotky jsou</w:t>
      </w:r>
      <w:r w:rsidRPr="00B80B6B">
        <w:rPr>
          <w:rFonts w:asciiTheme="minorHAnsi" w:hAnsiTheme="minorHAnsi" w:cs="Arial"/>
          <w:sz w:val="22"/>
          <w:szCs w:val="22"/>
        </w:rPr>
        <w:t xml:space="preserve"> vytápěn</w:t>
      </w:r>
      <w:r w:rsidR="00B80B6B" w:rsidRPr="00B80B6B">
        <w:rPr>
          <w:rFonts w:asciiTheme="minorHAnsi" w:hAnsiTheme="minorHAnsi" w:cs="Arial"/>
          <w:sz w:val="22"/>
          <w:szCs w:val="22"/>
        </w:rPr>
        <w:t>y</w:t>
      </w:r>
      <w:r w:rsidRPr="00B80B6B">
        <w:rPr>
          <w:rFonts w:asciiTheme="minorHAnsi" w:hAnsiTheme="minorHAnsi" w:cs="Arial"/>
          <w:sz w:val="22"/>
          <w:szCs w:val="22"/>
        </w:rPr>
        <w:t xml:space="preserve"> teplovodním vytáp</w:t>
      </w:r>
      <w:r w:rsidR="00326C74" w:rsidRPr="00B80B6B">
        <w:rPr>
          <w:rFonts w:asciiTheme="minorHAnsi" w:hAnsiTheme="minorHAnsi" w:cs="Arial"/>
          <w:sz w:val="22"/>
          <w:szCs w:val="22"/>
        </w:rPr>
        <w:t xml:space="preserve">ěním UT, kde hlavní zdroj jsou </w:t>
      </w:r>
      <w:r w:rsidRPr="00B80B6B">
        <w:rPr>
          <w:rFonts w:asciiTheme="minorHAnsi" w:hAnsiTheme="minorHAnsi" w:cs="Arial"/>
          <w:sz w:val="22"/>
          <w:szCs w:val="22"/>
        </w:rPr>
        <w:t>dva elektrokotle  – výkon každého je do 50kW vyhovuje.</w:t>
      </w:r>
      <w:r w:rsidR="00124418" w:rsidRPr="00B80B6B">
        <w:rPr>
          <w:rFonts w:asciiTheme="minorHAnsi" w:hAnsiTheme="minorHAnsi" w:cs="Arial"/>
          <w:sz w:val="22"/>
          <w:szCs w:val="22"/>
        </w:rPr>
        <w:t xml:space="preserve"> </w:t>
      </w:r>
      <w:r w:rsidRPr="00B80B6B">
        <w:rPr>
          <w:rFonts w:asciiTheme="minorHAnsi" w:hAnsiTheme="minorHAnsi" w:cs="Arial"/>
          <w:sz w:val="22"/>
          <w:szCs w:val="22"/>
        </w:rPr>
        <w:t xml:space="preserve">Umístění, připojení, provoz elektrokotle musí odpovídat podmínkám výrobce a platným předpisům. </w:t>
      </w:r>
      <w:r w:rsidR="00B80B6B" w:rsidRPr="00B80B6B">
        <w:rPr>
          <w:rFonts w:asciiTheme="minorHAnsi" w:hAnsiTheme="minorHAnsi" w:cs="Arial"/>
          <w:sz w:val="22"/>
          <w:szCs w:val="22"/>
        </w:rPr>
        <w:t xml:space="preserve">Nově navržená půdní vestavba a přístavba s kancelářskými prostory budou vytápěné teplovodním vytápěním UT, kde hlavní zdroj bude </w:t>
      </w:r>
      <w:proofErr w:type="spellStart"/>
      <w:r w:rsidR="00B80B6B" w:rsidRPr="00B80B6B">
        <w:rPr>
          <w:rFonts w:asciiTheme="minorHAnsi" w:hAnsiTheme="minorHAnsi" w:cs="Arial"/>
          <w:sz w:val="22"/>
          <w:szCs w:val="22"/>
        </w:rPr>
        <w:t>elektrokotel</w:t>
      </w:r>
      <w:proofErr w:type="spellEnd"/>
      <w:r w:rsidR="00B80B6B" w:rsidRPr="00B80B6B">
        <w:rPr>
          <w:rFonts w:asciiTheme="minorHAnsi" w:hAnsiTheme="minorHAnsi" w:cs="Arial"/>
          <w:sz w:val="22"/>
          <w:szCs w:val="22"/>
        </w:rPr>
        <w:t xml:space="preserve">  </w:t>
      </w:r>
      <w:r w:rsidR="00B80B6B" w:rsidRPr="00B80B6B">
        <w:rPr>
          <w:rFonts w:asciiTheme="minorHAnsi" w:hAnsiTheme="minorHAnsi" w:cs="Arial"/>
          <w:sz w:val="22"/>
          <w:szCs w:val="22"/>
        </w:rPr>
        <w:lastRenderedPageBreak/>
        <w:t>– o výkonu do 50kW vyhovuje.</w:t>
      </w:r>
    </w:p>
    <w:p w:rsidR="00AB41C4" w:rsidRPr="00010DC7" w:rsidRDefault="00433AB5" w:rsidP="00AB41C4">
      <w:pPr>
        <w:pStyle w:val="Zkladntextodsazen3"/>
        <w:ind w:left="0"/>
        <w:rPr>
          <w:rFonts w:asciiTheme="minorHAnsi" w:hAnsiTheme="minorHAnsi" w:cs="Arial"/>
          <w:sz w:val="22"/>
          <w:szCs w:val="22"/>
        </w:rPr>
      </w:pPr>
      <w:r w:rsidRPr="00010DC7">
        <w:rPr>
          <w:rFonts w:asciiTheme="minorHAnsi" w:hAnsiTheme="minorHAnsi" w:cs="Arial"/>
          <w:sz w:val="22"/>
          <w:szCs w:val="22"/>
        </w:rPr>
        <w:t>Bytové jednotky ve stávajícím objetu</w:t>
      </w:r>
      <w:r w:rsidR="00AB41C4" w:rsidRPr="00010DC7">
        <w:rPr>
          <w:rFonts w:asciiTheme="minorHAnsi" w:hAnsiTheme="minorHAnsi" w:cs="Arial"/>
          <w:sz w:val="22"/>
          <w:szCs w:val="22"/>
        </w:rPr>
        <w:t xml:space="preserve"> bud</w:t>
      </w:r>
      <w:r w:rsidRPr="00010DC7">
        <w:rPr>
          <w:rFonts w:asciiTheme="minorHAnsi" w:hAnsiTheme="minorHAnsi" w:cs="Arial"/>
          <w:sz w:val="22"/>
          <w:szCs w:val="22"/>
        </w:rPr>
        <w:t>ou</w:t>
      </w:r>
      <w:r w:rsidR="00AB41C4" w:rsidRPr="00010DC7">
        <w:rPr>
          <w:rFonts w:asciiTheme="minorHAnsi" w:hAnsiTheme="minorHAnsi" w:cs="Arial"/>
          <w:sz w:val="22"/>
          <w:szCs w:val="22"/>
        </w:rPr>
        <w:t xml:space="preserve"> přitápěn</w:t>
      </w:r>
      <w:r w:rsidRPr="00010DC7">
        <w:rPr>
          <w:rFonts w:asciiTheme="minorHAnsi" w:hAnsiTheme="minorHAnsi" w:cs="Arial"/>
          <w:sz w:val="22"/>
          <w:szCs w:val="22"/>
        </w:rPr>
        <w:t>y</w:t>
      </w:r>
      <w:r w:rsidR="00AB41C4" w:rsidRPr="00010DC7">
        <w:rPr>
          <w:rFonts w:asciiTheme="minorHAnsi" w:hAnsiTheme="minorHAnsi" w:cs="Arial"/>
          <w:sz w:val="22"/>
          <w:szCs w:val="22"/>
        </w:rPr>
        <w:t xml:space="preserve"> krbovými kamny na tuhá paliva o výkonu do 50kW, které budou umístěné ve </w:t>
      </w:r>
      <w:r w:rsidRPr="00010DC7">
        <w:rPr>
          <w:rFonts w:asciiTheme="minorHAnsi" w:hAnsiTheme="minorHAnsi" w:cs="Arial"/>
          <w:sz w:val="22"/>
          <w:szCs w:val="22"/>
        </w:rPr>
        <w:t>1</w:t>
      </w:r>
      <w:r w:rsidR="00AB41C4" w:rsidRPr="00010DC7">
        <w:rPr>
          <w:rFonts w:asciiTheme="minorHAnsi" w:hAnsiTheme="minorHAnsi" w:cs="Arial"/>
          <w:sz w:val="22"/>
          <w:szCs w:val="22"/>
        </w:rPr>
        <w:t>NP (m.č.</w:t>
      </w:r>
      <w:r w:rsidRPr="00010DC7">
        <w:rPr>
          <w:rFonts w:asciiTheme="minorHAnsi" w:hAnsiTheme="minorHAnsi" w:cs="Arial"/>
          <w:sz w:val="22"/>
          <w:szCs w:val="22"/>
        </w:rPr>
        <w:t>1</w:t>
      </w:r>
      <w:r w:rsidR="00AB41C4" w:rsidRPr="00010DC7">
        <w:rPr>
          <w:rFonts w:asciiTheme="minorHAnsi" w:hAnsiTheme="minorHAnsi" w:cs="Arial"/>
          <w:sz w:val="22"/>
          <w:szCs w:val="22"/>
        </w:rPr>
        <w:t>.0</w:t>
      </w:r>
      <w:r w:rsidRPr="00010DC7">
        <w:rPr>
          <w:rFonts w:asciiTheme="minorHAnsi" w:hAnsiTheme="minorHAnsi" w:cs="Arial"/>
          <w:sz w:val="22"/>
          <w:szCs w:val="22"/>
        </w:rPr>
        <w:t>9</w:t>
      </w:r>
      <w:r w:rsidR="00AB41C4" w:rsidRPr="00010DC7">
        <w:rPr>
          <w:rFonts w:asciiTheme="minorHAnsi" w:hAnsiTheme="minorHAnsi" w:cs="Arial"/>
          <w:sz w:val="22"/>
          <w:szCs w:val="22"/>
        </w:rPr>
        <w:t>) </w:t>
      </w:r>
      <w:r w:rsidRPr="00010DC7">
        <w:rPr>
          <w:rFonts w:asciiTheme="minorHAnsi" w:hAnsiTheme="minorHAnsi" w:cs="Arial"/>
          <w:sz w:val="22"/>
          <w:szCs w:val="22"/>
        </w:rPr>
        <w:t xml:space="preserve"> a v 2NP (m.č.2.08) </w:t>
      </w:r>
      <w:r w:rsidR="00AB41C4" w:rsidRPr="00010DC7">
        <w:rPr>
          <w:rFonts w:asciiTheme="minorHAnsi" w:hAnsiTheme="minorHAnsi" w:cs="Arial"/>
          <w:sz w:val="22"/>
          <w:szCs w:val="22"/>
        </w:rPr>
        <w:t xml:space="preserve">– </w:t>
      </w:r>
      <w:r w:rsidR="00124418" w:rsidRPr="00010DC7">
        <w:rPr>
          <w:rFonts w:asciiTheme="minorHAnsi" w:hAnsiTheme="minorHAnsi" w:cs="Arial"/>
          <w:sz w:val="22"/>
          <w:szCs w:val="22"/>
        </w:rPr>
        <w:t>vyhovuje</w:t>
      </w:r>
      <w:r w:rsidRPr="00010DC7">
        <w:rPr>
          <w:rFonts w:asciiTheme="minorHAnsi" w:hAnsiTheme="minorHAnsi" w:cs="Arial"/>
          <w:sz w:val="22"/>
          <w:szCs w:val="22"/>
        </w:rPr>
        <w:t>. Odtah spalin bude zaústěn do</w:t>
      </w:r>
      <w:r w:rsidR="00AB41C4" w:rsidRPr="00010DC7">
        <w:rPr>
          <w:rFonts w:asciiTheme="minorHAnsi" w:hAnsiTheme="minorHAnsi" w:cs="Arial"/>
          <w:sz w:val="22"/>
          <w:szCs w:val="22"/>
        </w:rPr>
        <w:t xml:space="preserve"> komína (nově </w:t>
      </w:r>
      <w:proofErr w:type="spellStart"/>
      <w:r w:rsidR="00AB41C4" w:rsidRPr="00010DC7">
        <w:rPr>
          <w:rFonts w:asciiTheme="minorHAnsi" w:hAnsiTheme="minorHAnsi" w:cs="Arial"/>
          <w:sz w:val="22"/>
          <w:szCs w:val="22"/>
        </w:rPr>
        <w:t>vyvložkovaného</w:t>
      </w:r>
      <w:proofErr w:type="spellEnd"/>
      <w:r w:rsidR="00AB41C4" w:rsidRPr="00010DC7">
        <w:rPr>
          <w:rFonts w:asciiTheme="minorHAnsi" w:hAnsiTheme="minorHAnsi" w:cs="Arial"/>
          <w:sz w:val="22"/>
          <w:szCs w:val="22"/>
        </w:rPr>
        <w:t>) a bude vyveden nad střechu.</w:t>
      </w:r>
    </w:p>
    <w:p w:rsidR="00AB41C4" w:rsidRPr="00010DC7" w:rsidRDefault="00AB41C4" w:rsidP="00AB41C4">
      <w:pPr>
        <w:pStyle w:val="Zkladntextodsazen3"/>
        <w:ind w:left="0"/>
        <w:rPr>
          <w:rFonts w:asciiTheme="minorHAnsi" w:hAnsiTheme="minorHAnsi" w:cs="Arial"/>
          <w:sz w:val="22"/>
          <w:szCs w:val="22"/>
        </w:rPr>
      </w:pPr>
      <w:r w:rsidRPr="00010DC7">
        <w:rPr>
          <w:rFonts w:asciiTheme="minorHAnsi" w:hAnsiTheme="minorHAnsi" w:cs="Arial"/>
          <w:sz w:val="22"/>
          <w:szCs w:val="22"/>
        </w:rPr>
        <w:t xml:space="preserve">Umístění, připojení, provoz krbových kamen, provedení odvodu spalin včetně prostupu střechou, výšky komínového tělesa vzhledem ke hřebenu střechy a bezpečných vzdáleností k hořlavým konstrukcím a materiálům musí odpovídat podmínkám výrobce a platným předpisům. Komín musí být označen dle ČSN EN 1443. Provedení komínu, kouřovodu a jejich vzájemné napojení musí odpovídat požadavkům ČSN 73 4201 a podmínkám výrobce. Minimální vzdálenost komínového tělesa od hořlavých konstrukcí musí být, pokud není dáno výrobcem jinak, nejméně 50 mm. </w:t>
      </w:r>
    </w:p>
    <w:p w:rsidR="00AB41C4" w:rsidRPr="00010DC7" w:rsidRDefault="00AB41C4" w:rsidP="00AB41C4">
      <w:pPr>
        <w:widowControl/>
        <w:autoSpaceDE w:val="0"/>
        <w:autoSpaceDN w:val="0"/>
        <w:adjustRightInd w:val="0"/>
        <w:ind w:firstLine="720"/>
        <w:rPr>
          <w:rFonts w:asciiTheme="minorHAnsi" w:hAnsiTheme="minorHAnsi" w:cs="Arial"/>
          <w:sz w:val="22"/>
          <w:szCs w:val="22"/>
        </w:rPr>
      </w:pPr>
      <w:r w:rsidRPr="00010DC7">
        <w:rPr>
          <w:rFonts w:asciiTheme="minorHAnsi" w:hAnsiTheme="minorHAnsi" w:cs="Arial"/>
          <w:sz w:val="22"/>
          <w:szCs w:val="22"/>
        </w:rPr>
        <w:t>Podlaha v místě krbových kamen bude provedena jako nespalná a to ve vzdálenostech</w:t>
      </w:r>
    </w:p>
    <w:p w:rsidR="00124418" w:rsidRPr="00010DC7" w:rsidRDefault="00AB41C4" w:rsidP="00124418">
      <w:pPr>
        <w:pStyle w:val="Zkladntextodsazen3"/>
        <w:ind w:left="0"/>
        <w:rPr>
          <w:rFonts w:asciiTheme="minorHAnsi" w:hAnsiTheme="minorHAnsi" w:cs="Arial"/>
          <w:sz w:val="22"/>
          <w:szCs w:val="22"/>
        </w:rPr>
      </w:pPr>
      <w:r w:rsidRPr="00010DC7">
        <w:rPr>
          <w:rFonts w:asciiTheme="minorHAnsi" w:hAnsiTheme="minorHAnsi" w:cs="Arial"/>
          <w:sz w:val="22"/>
          <w:szCs w:val="22"/>
        </w:rPr>
        <w:t xml:space="preserve">min. 800 mm před krb. kamny a min. 200 mm po stranách. </w:t>
      </w:r>
    </w:p>
    <w:p w:rsidR="00010DC7" w:rsidRDefault="00010DC7" w:rsidP="00CE6EBF">
      <w:pPr>
        <w:pStyle w:val="Zkladntextodsazen3"/>
        <w:ind w:left="0"/>
        <w:outlineLvl w:val="0"/>
        <w:rPr>
          <w:rFonts w:asciiTheme="minorHAnsi" w:hAnsiTheme="minorHAnsi" w:cs="Arial"/>
          <w:sz w:val="22"/>
          <w:szCs w:val="22"/>
          <w:highlight w:val="yellow"/>
        </w:rPr>
      </w:pPr>
    </w:p>
    <w:p w:rsidR="00010DC7" w:rsidRPr="00BD25F1" w:rsidRDefault="00CE6EBF" w:rsidP="00CE6EBF">
      <w:pPr>
        <w:pStyle w:val="Zkladntextodsazen3"/>
        <w:ind w:left="0"/>
        <w:outlineLvl w:val="0"/>
        <w:rPr>
          <w:rFonts w:asciiTheme="minorHAnsi" w:hAnsiTheme="minorHAnsi" w:cs="Arial"/>
          <w:b/>
          <w:sz w:val="22"/>
          <w:szCs w:val="22"/>
        </w:rPr>
      </w:pPr>
      <w:r w:rsidRPr="00BD25F1">
        <w:rPr>
          <w:rFonts w:asciiTheme="minorHAnsi" w:hAnsiTheme="minorHAnsi" w:cs="Arial"/>
          <w:b/>
          <w:sz w:val="22"/>
          <w:szCs w:val="22"/>
        </w:rPr>
        <w:t>Elektroinstalace:</w:t>
      </w:r>
    </w:p>
    <w:p w:rsidR="00010DC7" w:rsidRDefault="00010DC7" w:rsidP="00010DC7">
      <w:pPr>
        <w:pStyle w:val="Zkladntextodsazen3"/>
        <w:ind w:left="0"/>
        <w:outlineLvl w:val="0"/>
        <w:rPr>
          <w:rFonts w:ascii="Calibri" w:hAnsi="Calibri" w:cs="Arial"/>
          <w:b/>
          <w:sz w:val="22"/>
          <w:szCs w:val="22"/>
        </w:rPr>
      </w:pPr>
      <w:r w:rsidRPr="00FD6173">
        <w:rPr>
          <w:rFonts w:ascii="Calibri" w:hAnsi="Calibri" w:cs="Arial"/>
          <w:sz w:val="22"/>
          <w:szCs w:val="22"/>
        </w:rPr>
        <w:t>Hlavní elektrorozvaděč a elektroměr</w:t>
      </w:r>
      <w:r>
        <w:rPr>
          <w:rFonts w:ascii="Calibri" w:hAnsi="Calibri" w:cs="Arial"/>
          <w:sz w:val="22"/>
          <w:szCs w:val="22"/>
        </w:rPr>
        <w:t>y jsou osazeny v chodbě v 1.N.P(m.č.1.00).</w:t>
      </w:r>
      <w:r w:rsidRPr="00FD6173">
        <w:rPr>
          <w:rFonts w:ascii="Calibri" w:hAnsi="Calibri" w:cs="Arial"/>
          <w:sz w:val="22"/>
          <w:szCs w:val="22"/>
        </w:rPr>
        <w:t xml:space="preserve"> Odtud jsou vedeny kabely pod omítkou. Elektroinstalace bude provedena podle platných předpisů.</w:t>
      </w:r>
      <w:r>
        <w:rPr>
          <w:rFonts w:ascii="Calibri" w:hAnsi="Calibri" w:cs="Arial"/>
          <w:sz w:val="22"/>
          <w:szCs w:val="22"/>
        </w:rPr>
        <w:t xml:space="preserve"> </w:t>
      </w:r>
      <w:r w:rsidRPr="00FD6173">
        <w:rPr>
          <w:rFonts w:ascii="Calibri" w:hAnsi="Calibri" w:cs="Arial"/>
          <w:sz w:val="22"/>
          <w:szCs w:val="22"/>
        </w:rPr>
        <w:t xml:space="preserve">  </w:t>
      </w:r>
      <w:r>
        <w:rPr>
          <w:rFonts w:ascii="Calibri" w:hAnsi="Calibri" w:cs="Arial"/>
          <w:sz w:val="22"/>
          <w:szCs w:val="22"/>
        </w:rPr>
        <w:t>Na případnou elektrickou instalaci vedoucí volně po povrchu v prostoru CHÚC musí být použito kabelů vyhovujících</w:t>
      </w:r>
      <w:r w:rsidRPr="00AE3013">
        <w:rPr>
          <w:rFonts w:ascii="Calibri" w:hAnsi="Calibri" w:cs="Arial"/>
          <w:b/>
          <w:sz w:val="22"/>
          <w:szCs w:val="22"/>
        </w:rPr>
        <w:t xml:space="preserve"> B2</w:t>
      </w:r>
      <w:r w:rsidRPr="00AE3013">
        <w:rPr>
          <w:rFonts w:ascii="Calibri" w:hAnsi="Calibri" w:cs="Arial"/>
          <w:b/>
          <w:sz w:val="22"/>
          <w:szCs w:val="22"/>
          <w:vertAlign w:val="subscript"/>
        </w:rPr>
        <w:t>ca</w:t>
      </w:r>
      <w:r w:rsidRPr="00AE3013">
        <w:rPr>
          <w:rFonts w:ascii="Calibri" w:hAnsi="Calibri" w:cs="Arial"/>
          <w:b/>
          <w:sz w:val="22"/>
          <w:szCs w:val="22"/>
        </w:rPr>
        <w:t>s1d0</w:t>
      </w:r>
      <w:r>
        <w:rPr>
          <w:rFonts w:ascii="Calibri" w:hAnsi="Calibri" w:cs="Arial"/>
          <w:b/>
          <w:sz w:val="22"/>
          <w:szCs w:val="22"/>
        </w:rPr>
        <w:t xml:space="preserve">. </w:t>
      </w:r>
    </w:p>
    <w:p w:rsidR="00010DC7" w:rsidRPr="00AE3013" w:rsidRDefault="00010DC7" w:rsidP="00010DC7">
      <w:pPr>
        <w:pStyle w:val="Zkladntextodsazen3"/>
        <w:ind w:left="0"/>
        <w:outlineLvl w:val="0"/>
        <w:rPr>
          <w:rFonts w:ascii="Calibri" w:hAnsi="Calibri" w:cs="Arial"/>
          <w:sz w:val="22"/>
          <w:szCs w:val="22"/>
        </w:rPr>
      </w:pPr>
      <w:r w:rsidRPr="00AE3013">
        <w:rPr>
          <w:rFonts w:ascii="Calibri" w:hAnsi="Calibri" w:cs="Arial"/>
          <w:sz w:val="22"/>
          <w:szCs w:val="22"/>
        </w:rPr>
        <w:t>Nouzové osvětlení bude mít vlastní náhradní zdroj – akumulátor – vyhovuje.</w:t>
      </w:r>
    </w:p>
    <w:p w:rsidR="00010DC7" w:rsidRPr="009E49BF" w:rsidRDefault="00010DC7" w:rsidP="00CE6EBF">
      <w:pPr>
        <w:pStyle w:val="Zkladntextodsazen3"/>
        <w:ind w:left="0"/>
        <w:outlineLvl w:val="0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010DC7" w:rsidRDefault="00010DC7" w:rsidP="00010DC7">
      <w:pPr>
        <w:pStyle w:val="Zkladntextodsazen3"/>
        <w:ind w:left="0"/>
        <w:outlineLvl w:val="0"/>
        <w:rPr>
          <w:rFonts w:ascii="Calibri" w:hAnsi="Calibri" w:cs="Arial"/>
          <w:sz w:val="22"/>
          <w:szCs w:val="22"/>
        </w:rPr>
      </w:pPr>
      <w:r w:rsidRPr="00FD6173">
        <w:rPr>
          <w:rFonts w:ascii="Calibri" w:hAnsi="Calibri" w:cs="Arial"/>
          <w:sz w:val="22"/>
          <w:szCs w:val="22"/>
        </w:rPr>
        <w:t>Elektroinstalace musí být provedena odbornou firmou dle stanoveného prostředí vnějších vlivů a platných předpisů. Systém ochrany před bleskem musí být proveden dle požadavku vyhlášky č. 268/2009 v návaznosti na ČSN EN 62305-2 a provedení analýzy rizik pro LPS. V hlavním domovním rozvaděči (m.č.1.0</w:t>
      </w:r>
      <w:r>
        <w:rPr>
          <w:rFonts w:ascii="Calibri" w:hAnsi="Calibri" w:cs="Arial"/>
          <w:sz w:val="22"/>
          <w:szCs w:val="22"/>
        </w:rPr>
        <w:t>1</w:t>
      </w:r>
      <w:r w:rsidRPr="00FD6173">
        <w:rPr>
          <w:rFonts w:ascii="Calibri" w:hAnsi="Calibri" w:cs="Arial"/>
          <w:sz w:val="22"/>
          <w:szCs w:val="22"/>
        </w:rPr>
        <w:t xml:space="preserve">) bude umístěn </w:t>
      </w:r>
      <w:r w:rsidRPr="00FD6173">
        <w:rPr>
          <w:rFonts w:ascii="Calibri" w:hAnsi="Calibri" w:cs="Arial"/>
          <w:b/>
          <w:sz w:val="22"/>
          <w:szCs w:val="22"/>
        </w:rPr>
        <w:t xml:space="preserve">hlavní vypínač s funkcí </w:t>
      </w:r>
      <w:proofErr w:type="spellStart"/>
      <w:r w:rsidRPr="00FD6173">
        <w:rPr>
          <w:rFonts w:ascii="Calibri" w:hAnsi="Calibri" w:cs="Arial"/>
          <w:b/>
          <w:sz w:val="22"/>
          <w:szCs w:val="22"/>
        </w:rPr>
        <w:t>total</w:t>
      </w:r>
      <w:proofErr w:type="spellEnd"/>
      <w:r w:rsidRPr="00FD6173">
        <w:rPr>
          <w:rFonts w:ascii="Calibri" w:hAnsi="Calibri" w:cs="Arial"/>
          <w:b/>
          <w:sz w:val="22"/>
          <w:szCs w:val="22"/>
        </w:rPr>
        <w:t xml:space="preserve"> stop – </w:t>
      </w:r>
      <w:r w:rsidRPr="00FD6173">
        <w:rPr>
          <w:rFonts w:ascii="Calibri" w:hAnsi="Calibri" w:cs="Arial"/>
          <w:sz w:val="22"/>
          <w:szCs w:val="22"/>
        </w:rPr>
        <w:t>dle čl. 4.5 normy ČSN 73 0848.</w:t>
      </w:r>
    </w:p>
    <w:p w:rsidR="00010DC7" w:rsidRDefault="00010DC7" w:rsidP="00010DC7">
      <w:pPr>
        <w:pStyle w:val="Zkladntextodsazen3"/>
        <w:ind w:left="0"/>
        <w:outlineLvl w:val="0"/>
        <w:rPr>
          <w:rFonts w:ascii="Calibri" w:hAnsi="Calibri" w:cs="Arial"/>
          <w:sz w:val="22"/>
          <w:szCs w:val="22"/>
        </w:rPr>
      </w:pPr>
    </w:p>
    <w:p w:rsidR="00010DC7" w:rsidRPr="00FD6173" w:rsidRDefault="00010DC7" w:rsidP="00010DC7">
      <w:pPr>
        <w:pStyle w:val="Zkladntextodsazen3"/>
        <w:ind w:left="0"/>
        <w:outlineLvl w:val="0"/>
        <w:rPr>
          <w:rFonts w:ascii="Calibri" w:hAnsi="Calibri" w:cs="Arial"/>
          <w:b/>
          <w:sz w:val="22"/>
          <w:szCs w:val="22"/>
        </w:rPr>
      </w:pPr>
      <w:r w:rsidRPr="00FD6173">
        <w:rPr>
          <w:rFonts w:ascii="Calibri" w:hAnsi="Calibri" w:cs="Arial"/>
          <w:b/>
          <w:sz w:val="22"/>
          <w:szCs w:val="22"/>
        </w:rPr>
        <w:t>Prostupy :</w:t>
      </w:r>
    </w:p>
    <w:p w:rsidR="00010DC7" w:rsidRPr="00FD6173" w:rsidRDefault="00010DC7" w:rsidP="00010DC7">
      <w:pPr>
        <w:pStyle w:val="Zkladntextodsazen3"/>
        <w:ind w:left="0"/>
        <w:outlineLvl w:val="0"/>
        <w:rPr>
          <w:rFonts w:ascii="Calibri" w:hAnsi="Calibri" w:cs="Arial"/>
          <w:sz w:val="22"/>
          <w:szCs w:val="22"/>
        </w:rPr>
      </w:pPr>
      <w:r w:rsidRPr="00FD6173">
        <w:rPr>
          <w:rFonts w:ascii="Calibri" w:hAnsi="Calibri" w:cs="Arial"/>
          <w:sz w:val="22"/>
          <w:szCs w:val="22"/>
        </w:rPr>
        <w:t xml:space="preserve">Veškeré prostupy požárně dělícími konstrukcemi musí být provedeny </w:t>
      </w:r>
      <w:r w:rsidRPr="00FD6173">
        <w:rPr>
          <w:rFonts w:ascii="Calibri" w:hAnsi="Calibri" w:cs="Arial"/>
          <w:b/>
          <w:sz w:val="22"/>
          <w:szCs w:val="22"/>
          <w:u w:val="single"/>
        </w:rPr>
        <w:t>v souladu s ČSN 730810 čl. 6.2.</w:t>
      </w:r>
    </w:p>
    <w:p w:rsidR="00010DC7" w:rsidRDefault="00010DC7" w:rsidP="00010DC7">
      <w:pPr>
        <w:pStyle w:val="Zkladntextodsazen3"/>
        <w:ind w:left="0"/>
        <w:outlineLvl w:val="0"/>
        <w:rPr>
          <w:rFonts w:ascii="Calibri" w:hAnsi="Calibri" w:cs="Arial"/>
          <w:sz w:val="22"/>
          <w:szCs w:val="22"/>
        </w:rPr>
      </w:pPr>
      <w:r w:rsidRPr="00FD6173">
        <w:rPr>
          <w:rFonts w:ascii="Calibri" w:hAnsi="Calibri" w:cs="Arial"/>
          <w:sz w:val="22"/>
          <w:szCs w:val="22"/>
        </w:rPr>
        <w:t>Prostupy budou utěsněny systémem s požární odolností shodnou s požární odolností prostupované požárně dělící konstrukce (</w:t>
      </w:r>
      <w:r w:rsidRPr="00FD6173">
        <w:rPr>
          <w:rFonts w:ascii="Calibri" w:hAnsi="Calibri" w:cs="Arial"/>
          <w:b/>
          <w:sz w:val="22"/>
          <w:szCs w:val="22"/>
        </w:rPr>
        <w:t xml:space="preserve">EI45 DP1 v 1. - </w:t>
      </w:r>
      <w:r>
        <w:rPr>
          <w:rFonts w:ascii="Calibri" w:hAnsi="Calibri" w:cs="Arial"/>
          <w:b/>
          <w:sz w:val="22"/>
          <w:szCs w:val="22"/>
        </w:rPr>
        <w:t>3</w:t>
      </w:r>
      <w:r w:rsidRPr="00FD6173">
        <w:rPr>
          <w:rFonts w:ascii="Calibri" w:hAnsi="Calibri" w:cs="Arial"/>
          <w:b/>
          <w:sz w:val="22"/>
          <w:szCs w:val="22"/>
        </w:rPr>
        <w:t>.N.P.</w:t>
      </w:r>
      <w:r w:rsidRPr="00FD6173">
        <w:rPr>
          <w:rFonts w:ascii="Calibri" w:hAnsi="Calibri" w:cs="Arial"/>
          <w:sz w:val="22"/>
          <w:szCs w:val="22"/>
        </w:rPr>
        <w:t xml:space="preserve"> a </w:t>
      </w:r>
      <w:r w:rsidRPr="00FD6173">
        <w:rPr>
          <w:rFonts w:ascii="Calibri" w:hAnsi="Calibri" w:cs="Arial"/>
          <w:b/>
          <w:sz w:val="22"/>
          <w:szCs w:val="22"/>
        </w:rPr>
        <w:t>EI 30</w:t>
      </w:r>
      <w:r>
        <w:rPr>
          <w:rFonts w:ascii="Calibri" w:hAnsi="Calibri" w:cs="Arial"/>
          <w:b/>
          <w:sz w:val="22"/>
          <w:szCs w:val="22"/>
        </w:rPr>
        <w:t xml:space="preserve"> DP1 v podkroví</w:t>
      </w:r>
      <w:r w:rsidR="00403C31">
        <w:rPr>
          <w:rFonts w:ascii="Calibri" w:hAnsi="Calibri" w:cs="Arial"/>
          <w:sz w:val="22"/>
          <w:szCs w:val="22"/>
        </w:rPr>
        <w:t>.)</w:t>
      </w:r>
    </w:p>
    <w:p w:rsidR="00403C31" w:rsidRDefault="00403C31" w:rsidP="00010DC7">
      <w:pPr>
        <w:pStyle w:val="Zkladntextodsazen3"/>
        <w:ind w:left="0"/>
        <w:outlineLvl w:val="0"/>
        <w:rPr>
          <w:rFonts w:ascii="Calibri" w:hAnsi="Calibri" w:cs="Courier New"/>
          <w:sz w:val="22"/>
          <w:szCs w:val="22"/>
        </w:rPr>
      </w:pPr>
      <w:r w:rsidRPr="00273D88">
        <w:rPr>
          <w:rFonts w:ascii="Calibri" w:hAnsi="Calibri" w:cs="Courier New"/>
          <w:sz w:val="22"/>
          <w:szCs w:val="22"/>
        </w:rPr>
        <w:t>Prostup odvětrávacího potrubí (</w:t>
      </w:r>
      <w:r w:rsidRPr="00732737">
        <w:rPr>
          <w:rFonts w:ascii="Calibri" w:hAnsi="Calibri" w:cs="Courier New"/>
          <w:b/>
          <w:sz w:val="22"/>
          <w:szCs w:val="22"/>
        </w:rPr>
        <w:t>nehořlavé potrubí</w:t>
      </w:r>
      <w:r w:rsidRPr="00273D88">
        <w:rPr>
          <w:rFonts w:ascii="Calibri" w:hAnsi="Calibri" w:cs="Courier New"/>
          <w:sz w:val="22"/>
          <w:szCs w:val="22"/>
        </w:rPr>
        <w:t xml:space="preserve"> se světlým průřezem menším než 0,04 m</w:t>
      </w:r>
      <w:r w:rsidRPr="00273D88">
        <w:rPr>
          <w:rFonts w:ascii="Calibri" w:hAnsi="Calibri" w:cs="Courier New"/>
          <w:sz w:val="22"/>
          <w:szCs w:val="22"/>
          <w:vertAlign w:val="superscript"/>
        </w:rPr>
        <w:t>2</w:t>
      </w:r>
      <w:r w:rsidRPr="00273D88">
        <w:rPr>
          <w:rFonts w:ascii="Calibri" w:hAnsi="Calibri" w:cs="Courier New"/>
          <w:sz w:val="22"/>
          <w:szCs w:val="22"/>
        </w:rPr>
        <w:t xml:space="preserve"> ) obvodovou stěnou z předmětných prostor vyvedeno do fasády – vyhovuje.</w:t>
      </w:r>
    </w:p>
    <w:p w:rsidR="00352015" w:rsidRPr="00273D88" w:rsidRDefault="00352015" w:rsidP="00352015">
      <w:pPr>
        <w:pStyle w:val="Prosttext"/>
        <w:rPr>
          <w:rFonts w:ascii="Calibri" w:hAnsi="Calibri" w:cs="Courier New"/>
          <w:sz w:val="22"/>
          <w:szCs w:val="22"/>
        </w:rPr>
      </w:pPr>
      <w:r w:rsidRPr="00273D88">
        <w:rPr>
          <w:rFonts w:ascii="Calibri" w:hAnsi="Calibri" w:cs="Courier New"/>
          <w:sz w:val="22"/>
          <w:szCs w:val="22"/>
        </w:rPr>
        <w:t xml:space="preserve">Případné ostatní prostupy požárně dělícími </w:t>
      </w:r>
      <w:proofErr w:type="spellStart"/>
      <w:r w:rsidRPr="00273D88">
        <w:rPr>
          <w:rFonts w:ascii="Calibri" w:hAnsi="Calibri" w:cs="Courier New"/>
          <w:sz w:val="22"/>
          <w:szCs w:val="22"/>
        </w:rPr>
        <w:t>kcemi</w:t>
      </w:r>
      <w:proofErr w:type="spellEnd"/>
      <w:r w:rsidRPr="00273D88">
        <w:rPr>
          <w:rFonts w:ascii="Calibri" w:hAnsi="Calibri" w:cs="Courier New"/>
          <w:sz w:val="22"/>
          <w:szCs w:val="22"/>
        </w:rPr>
        <w:t xml:space="preserve"> budou utěsněny systémem s požární odolností </w:t>
      </w:r>
      <w:r w:rsidRPr="00273D88">
        <w:rPr>
          <w:rFonts w:ascii="Calibri" w:hAnsi="Calibri" w:cs="Courier New"/>
          <w:b/>
          <w:sz w:val="22"/>
          <w:szCs w:val="22"/>
        </w:rPr>
        <w:t>EI 45 DP1 min</w:t>
      </w:r>
      <w:r>
        <w:rPr>
          <w:rFonts w:ascii="Calibri" w:hAnsi="Calibri" w:cs="Courier New"/>
          <w:b/>
          <w:sz w:val="22"/>
          <w:szCs w:val="22"/>
        </w:rPr>
        <w:t xml:space="preserve"> v souladu s čl.6.2</w:t>
      </w:r>
      <w:r w:rsidRPr="00273D88">
        <w:rPr>
          <w:rFonts w:ascii="Calibri" w:hAnsi="Calibri" w:cs="Courier New"/>
          <w:b/>
          <w:sz w:val="22"/>
          <w:szCs w:val="22"/>
        </w:rPr>
        <w:t>.</w:t>
      </w:r>
      <w:r>
        <w:rPr>
          <w:rFonts w:ascii="Calibri" w:hAnsi="Calibri" w:cs="Courier New"/>
          <w:b/>
          <w:sz w:val="22"/>
          <w:szCs w:val="22"/>
        </w:rPr>
        <w:t xml:space="preserve"> ČSN 730810/2016 </w:t>
      </w:r>
    </w:p>
    <w:p w:rsidR="00352015" w:rsidRPr="00C71E18" w:rsidRDefault="00352015" w:rsidP="00352015">
      <w:pPr>
        <w:pStyle w:val="Prosttext"/>
        <w:rPr>
          <w:rFonts w:ascii="Calibri" w:hAnsi="Calibri" w:cs="Courier New"/>
          <w:sz w:val="22"/>
          <w:szCs w:val="22"/>
          <w:highlight w:val="yellow"/>
        </w:rPr>
      </w:pPr>
    </w:p>
    <w:p w:rsidR="00352015" w:rsidRDefault="00352015" w:rsidP="00352015">
      <w:pPr>
        <w:pStyle w:val="Prosttext"/>
        <w:rPr>
          <w:rFonts w:ascii="Calibri" w:hAnsi="Calibri" w:cs="Courier New"/>
          <w:sz w:val="22"/>
          <w:szCs w:val="22"/>
        </w:rPr>
      </w:pPr>
      <w:r w:rsidRPr="00273D88">
        <w:rPr>
          <w:rFonts w:ascii="Calibri" w:hAnsi="Calibri" w:cs="Courier New"/>
          <w:sz w:val="22"/>
          <w:szCs w:val="22"/>
        </w:rPr>
        <w:t xml:space="preserve">Nově zřizované prostupy stropní </w:t>
      </w:r>
      <w:proofErr w:type="spellStart"/>
      <w:r w:rsidRPr="00273D88">
        <w:rPr>
          <w:rFonts w:ascii="Calibri" w:hAnsi="Calibri" w:cs="Courier New"/>
          <w:sz w:val="22"/>
          <w:szCs w:val="22"/>
        </w:rPr>
        <w:t>kcí</w:t>
      </w:r>
      <w:proofErr w:type="spellEnd"/>
      <w:r w:rsidRPr="00273D88">
        <w:rPr>
          <w:rFonts w:ascii="Calibri" w:hAnsi="Calibri" w:cs="Courier New"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 xml:space="preserve">v podkroví </w:t>
      </w:r>
      <w:r w:rsidRPr="00273D88">
        <w:rPr>
          <w:rFonts w:ascii="Calibri" w:hAnsi="Calibri" w:cs="Courier New"/>
          <w:sz w:val="22"/>
          <w:szCs w:val="22"/>
        </w:rPr>
        <w:t xml:space="preserve">budou </w:t>
      </w:r>
      <w:r w:rsidRPr="002A3CC6">
        <w:rPr>
          <w:rFonts w:ascii="Calibri" w:hAnsi="Calibri" w:cs="Courier New"/>
          <w:sz w:val="22"/>
          <w:szCs w:val="22"/>
        </w:rPr>
        <w:t xml:space="preserve">utěsněny systémem s požární odolností </w:t>
      </w:r>
      <w:r w:rsidRPr="002A3CC6">
        <w:rPr>
          <w:rFonts w:ascii="Calibri" w:hAnsi="Calibri" w:cs="Courier New"/>
          <w:b/>
          <w:sz w:val="22"/>
          <w:szCs w:val="22"/>
        </w:rPr>
        <w:t xml:space="preserve">EI </w:t>
      </w:r>
      <w:r w:rsidR="00FD3D48">
        <w:rPr>
          <w:rFonts w:ascii="Calibri" w:hAnsi="Calibri" w:cs="Courier New"/>
          <w:b/>
          <w:sz w:val="22"/>
          <w:szCs w:val="22"/>
        </w:rPr>
        <w:t>30</w:t>
      </w:r>
      <w:r w:rsidRPr="002A3CC6">
        <w:rPr>
          <w:rFonts w:ascii="Calibri" w:hAnsi="Calibri" w:cs="Courier New"/>
          <w:b/>
          <w:sz w:val="22"/>
          <w:szCs w:val="22"/>
        </w:rPr>
        <w:t xml:space="preserve"> DP1 min v souladu s čl.6.2. ČSN 730810/2016</w:t>
      </w:r>
      <w:r w:rsidRPr="002A3CC6">
        <w:rPr>
          <w:rFonts w:ascii="Calibri" w:hAnsi="Calibri" w:cs="Courier New"/>
          <w:sz w:val="22"/>
          <w:szCs w:val="22"/>
        </w:rPr>
        <w:t xml:space="preserve">. </w:t>
      </w:r>
    </w:p>
    <w:p w:rsidR="00352015" w:rsidRDefault="00352015" w:rsidP="00352015">
      <w:pPr>
        <w:pStyle w:val="Prosttext"/>
        <w:rPr>
          <w:rFonts w:ascii="Calibri" w:hAnsi="Calibri" w:cs="Courier New"/>
          <w:sz w:val="22"/>
          <w:szCs w:val="22"/>
        </w:rPr>
      </w:pPr>
    </w:p>
    <w:p w:rsidR="00010DC7" w:rsidRDefault="00352015" w:rsidP="00FD3D48">
      <w:pPr>
        <w:pStyle w:val="Prosttext"/>
        <w:rPr>
          <w:rFonts w:ascii="Calibri" w:hAnsi="Calibri" w:cs="Courier New"/>
          <w:sz w:val="22"/>
          <w:szCs w:val="22"/>
        </w:rPr>
      </w:pPr>
      <w:r w:rsidRPr="002A3CC6">
        <w:rPr>
          <w:rFonts w:ascii="Calibri" w:hAnsi="Calibri" w:cs="Courier New"/>
          <w:sz w:val="22"/>
          <w:szCs w:val="22"/>
        </w:rPr>
        <w:t>Stávající instalační šachty jsou bez úprav.</w:t>
      </w:r>
    </w:p>
    <w:p w:rsidR="00FD3D48" w:rsidRPr="00FD3D48" w:rsidRDefault="00FD3D48" w:rsidP="00FD3D48">
      <w:pPr>
        <w:pStyle w:val="Prosttext"/>
        <w:rPr>
          <w:rFonts w:ascii="Calibri" w:hAnsi="Calibri" w:cs="Courier New"/>
          <w:sz w:val="22"/>
          <w:szCs w:val="22"/>
        </w:rPr>
      </w:pPr>
    </w:p>
    <w:p w:rsidR="00AB41C4" w:rsidRPr="00BD25F1" w:rsidRDefault="00AB41C4" w:rsidP="00692F76">
      <w:pPr>
        <w:pStyle w:val="Zkladntextodsazen3"/>
        <w:numPr>
          <w:ilvl w:val="0"/>
          <w:numId w:val="8"/>
        </w:numPr>
        <w:rPr>
          <w:rFonts w:asciiTheme="minorHAnsi" w:hAnsiTheme="minorHAnsi" w:cs="Arial"/>
          <w:b/>
          <w:sz w:val="22"/>
          <w:szCs w:val="22"/>
        </w:rPr>
      </w:pPr>
      <w:r w:rsidRPr="00BD25F1">
        <w:rPr>
          <w:rFonts w:asciiTheme="minorHAnsi" w:hAnsiTheme="minorHAnsi" w:cs="Arial"/>
          <w:b/>
          <w:sz w:val="22"/>
          <w:szCs w:val="22"/>
        </w:rPr>
        <w:t>Únikové cesty</w:t>
      </w:r>
      <w:r w:rsidR="00815786" w:rsidRPr="00BD25F1">
        <w:rPr>
          <w:rFonts w:asciiTheme="minorHAnsi" w:hAnsiTheme="minorHAnsi" w:cs="Arial"/>
          <w:b/>
          <w:sz w:val="22"/>
          <w:szCs w:val="22"/>
        </w:rPr>
        <w:t>, obsazení objektu osobami</w:t>
      </w:r>
      <w:r w:rsidRPr="00BD25F1">
        <w:rPr>
          <w:rFonts w:asciiTheme="minorHAnsi" w:hAnsiTheme="minorHAnsi" w:cs="Arial"/>
          <w:b/>
          <w:sz w:val="22"/>
          <w:szCs w:val="22"/>
        </w:rPr>
        <w:t>:</w:t>
      </w:r>
    </w:p>
    <w:p w:rsidR="009C12CF" w:rsidRDefault="009C12CF" w:rsidP="009C12CF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  <w:highlight w:val="yellow"/>
        </w:rPr>
      </w:pPr>
    </w:p>
    <w:p w:rsidR="00944F13" w:rsidRDefault="00815786" w:rsidP="00815786">
      <w:pPr>
        <w:pStyle w:val="RTFUndefined1"/>
        <w:ind w:left="284"/>
        <w:outlineLvl w:val="0"/>
        <w:rPr>
          <w:rFonts w:ascii="Calibri" w:hAnsi="Calibri" w:cs="Arial"/>
          <w:noProof/>
          <w:sz w:val="22"/>
          <w:szCs w:val="22"/>
        </w:rPr>
      </w:pPr>
      <w:r w:rsidRPr="002E54EC">
        <w:rPr>
          <w:rFonts w:ascii="Calibri" w:hAnsi="Calibri" w:cs="Arial"/>
          <w:b/>
          <w:noProof/>
          <w:sz w:val="22"/>
          <w:szCs w:val="22"/>
        </w:rPr>
        <w:t>Dle ČSN 730834 čl.5.6.9 b)</w:t>
      </w:r>
      <w:r>
        <w:rPr>
          <w:rFonts w:ascii="Calibri" w:hAnsi="Calibri" w:cs="Arial"/>
          <w:noProof/>
          <w:sz w:val="22"/>
          <w:szCs w:val="22"/>
        </w:rPr>
        <w:t xml:space="preserve"> </w:t>
      </w:r>
    </w:p>
    <w:p w:rsidR="00815786" w:rsidRDefault="00815786" w:rsidP="00815786">
      <w:pPr>
        <w:pStyle w:val="RTFUndefined1"/>
        <w:ind w:left="284"/>
        <w:outlineLvl w:val="0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 xml:space="preserve">je počet osob k evakuaci určen podle projektovaného počtu osob zvýšeného o 30%. </w:t>
      </w:r>
    </w:p>
    <w:p w:rsidR="00815786" w:rsidRDefault="00815786" w:rsidP="00815786">
      <w:pPr>
        <w:pStyle w:val="RTFUndefined1"/>
        <w:tabs>
          <w:tab w:val="left" w:pos="3120"/>
        </w:tabs>
        <w:ind w:left="284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>Projektovaný počet osob je 10.</w:t>
      </w:r>
    </w:p>
    <w:p w:rsidR="00815786" w:rsidRDefault="00815786" w:rsidP="00944F13">
      <w:pPr>
        <w:pStyle w:val="RTFUndefined1"/>
        <w:tabs>
          <w:tab w:val="left" w:pos="3120"/>
        </w:tabs>
        <w:ind w:left="284"/>
        <w:rPr>
          <w:rFonts w:ascii="Calibri" w:hAnsi="Calibri" w:cs="Arial"/>
          <w:b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 xml:space="preserve">Výslední počet </w:t>
      </w:r>
      <w:r w:rsidRPr="002E54EC">
        <w:rPr>
          <w:rFonts w:ascii="Calibri" w:hAnsi="Calibri" w:cs="Arial"/>
          <w:noProof/>
          <w:sz w:val="22"/>
          <w:szCs w:val="22"/>
        </w:rPr>
        <w:t>osob</w:t>
      </w:r>
      <w:r w:rsidRPr="002E54EC">
        <w:rPr>
          <w:rFonts w:ascii="Calibri" w:hAnsi="Calibri" w:cs="Arial"/>
          <w:b/>
          <w:noProof/>
          <w:sz w:val="22"/>
          <w:szCs w:val="22"/>
        </w:rPr>
        <w:t xml:space="preserve"> k evakuaci je </w:t>
      </w:r>
      <w:r>
        <w:rPr>
          <w:rFonts w:ascii="Calibri" w:hAnsi="Calibri" w:cs="Arial"/>
          <w:b/>
          <w:noProof/>
          <w:sz w:val="22"/>
          <w:szCs w:val="22"/>
        </w:rPr>
        <w:t>= 13 osob.</w:t>
      </w:r>
    </w:p>
    <w:p w:rsidR="00944F13" w:rsidRPr="00944F13" w:rsidRDefault="00944F13" w:rsidP="00944F13">
      <w:pPr>
        <w:pStyle w:val="RTFUndefined1"/>
        <w:tabs>
          <w:tab w:val="left" w:pos="3120"/>
        </w:tabs>
        <w:ind w:left="284"/>
        <w:rPr>
          <w:rFonts w:ascii="Calibri" w:hAnsi="Calibri" w:cs="Arial"/>
          <w:noProof/>
          <w:sz w:val="22"/>
          <w:szCs w:val="22"/>
        </w:rPr>
      </w:pPr>
    </w:p>
    <w:p w:rsidR="001638C0" w:rsidRPr="00944F13" w:rsidRDefault="001638C0" w:rsidP="001638C0">
      <w:pPr>
        <w:pStyle w:val="Zkladntextodsazen3"/>
        <w:ind w:left="0"/>
        <w:rPr>
          <w:rFonts w:ascii="Calibri" w:hAnsi="Calibri" w:cs="Arial"/>
          <w:b/>
          <w:sz w:val="22"/>
          <w:szCs w:val="22"/>
        </w:rPr>
      </w:pPr>
      <w:r w:rsidRPr="00944F13">
        <w:rPr>
          <w:rFonts w:ascii="Calibri" w:hAnsi="Calibri" w:cs="Arial"/>
          <w:b/>
          <w:sz w:val="22"/>
          <w:szCs w:val="22"/>
        </w:rPr>
        <w:t xml:space="preserve">Únikové cesty : </w:t>
      </w:r>
    </w:p>
    <w:p w:rsidR="001638C0" w:rsidRPr="00FD6173" w:rsidRDefault="001638C0" w:rsidP="001638C0">
      <w:pPr>
        <w:pStyle w:val="Zkladntextodsazen3"/>
        <w:ind w:left="0"/>
        <w:rPr>
          <w:rFonts w:ascii="Calibri" w:hAnsi="Calibri" w:cs="Arial"/>
          <w:b/>
          <w:sz w:val="22"/>
          <w:szCs w:val="22"/>
        </w:rPr>
      </w:pPr>
      <w:r w:rsidRPr="00FD6173">
        <w:rPr>
          <w:rFonts w:ascii="Calibri" w:hAnsi="Calibri" w:cs="Arial"/>
          <w:b/>
          <w:sz w:val="22"/>
          <w:szCs w:val="22"/>
        </w:rPr>
        <w:lastRenderedPageBreak/>
        <w:t xml:space="preserve">Počet : </w:t>
      </w:r>
    </w:p>
    <w:p w:rsidR="001638C0" w:rsidRDefault="001638C0" w:rsidP="001638C0">
      <w:pPr>
        <w:pStyle w:val="Zkladntextodsazen3"/>
        <w:ind w:left="0"/>
        <w:rPr>
          <w:rFonts w:ascii="Calibri" w:hAnsi="Calibri" w:cs="Arial"/>
          <w:sz w:val="22"/>
          <w:szCs w:val="22"/>
        </w:rPr>
      </w:pPr>
      <w:r w:rsidRPr="00FD6173">
        <w:rPr>
          <w:rFonts w:ascii="Calibri" w:hAnsi="Calibri" w:cs="Arial"/>
          <w:sz w:val="22"/>
          <w:szCs w:val="22"/>
        </w:rPr>
        <w:t>Z</w:t>
      </w:r>
      <w:r w:rsidR="00944F13">
        <w:rPr>
          <w:rFonts w:ascii="Calibri" w:hAnsi="Calibri" w:cs="Arial"/>
          <w:sz w:val="22"/>
          <w:szCs w:val="22"/>
        </w:rPr>
        <w:t xml:space="preserve"> předmětného </w:t>
      </w:r>
      <w:r w:rsidRPr="00FD6173">
        <w:rPr>
          <w:rFonts w:ascii="Calibri" w:hAnsi="Calibri" w:cs="Arial"/>
          <w:sz w:val="22"/>
          <w:szCs w:val="22"/>
        </w:rPr>
        <w:t xml:space="preserve">objektu vede </w:t>
      </w:r>
      <w:r w:rsidRPr="001423FE">
        <w:rPr>
          <w:rFonts w:ascii="Calibri" w:hAnsi="Calibri" w:cs="Arial"/>
          <w:b/>
          <w:sz w:val="22"/>
          <w:szCs w:val="22"/>
        </w:rPr>
        <w:t>jedna CHÚC typu A</w:t>
      </w:r>
      <w:r>
        <w:rPr>
          <w:rFonts w:ascii="Calibri" w:hAnsi="Calibri" w:cs="Arial"/>
          <w:sz w:val="22"/>
          <w:szCs w:val="22"/>
        </w:rPr>
        <w:t xml:space="preserve"> s přirozeným větráním vstupními dveřmi a okny ve schodišťovém prostoru. Plocha těchto otvorů je </w:t>
      </w:r>
      <w:r w:rsidR="00403C31">
        <w:rPr>
          <w:rFonts w:ascii="Calibri" w:hAnsi="Calibri" w:cs="Arial"/>
          <w:sz w:val="22"/>
          <w:szCs w:val="22"/>
        </w:rPr>
        <w:t xml:space="preserve">v každém podlaží </w:t>
      </w:r>
      <w:r>
        <w:rPr>
          <w:rFonts w:ascii="Calibri" w:hAnsi="Calibri" w:cs="Arial"/>
          <w:sz w:val="22"/>
          <w:szCs w:val="22"/>
        </w:rPr>
        <w:t>větší než 1,5m</w:t>
      </w:r>
      <w:r w:rsidRPr="00403C31">
        <w:rPr>
          <w:rFonts w:ascii="Calibri" w:hAnsi="Calibri" w:cs="Arial"/>
          <w:sz w:val="22"/>
          <w:szCs w:val="22"/>
          <w:vertAlign w:val="superscript"/>
        </w:rPr>
        <w:t>2</w:t>
      </w:r>
      <w:r>
        <w:rPr>
          <w:rFonts w:ascii="Calibri" w:hAnsi="Calibri" w:cs="Arial"/>
          <w:sz w:val="22"/>
          <w:szCs w:val="22"/>
        </w:rPr>
        <w:t>- vyhovuje.</w:t>
      </w:r>
      <w:r w:rsidR="00944F13">
        <w:rPr>
          <w:rFonts w:ascii="Calibri" w:hAnsi="Calibri" w:cs="Arial"/>
          <w:sz w:val="22"/>
          <w:szCs w:val="22"/>
        </w:rPr>
        <w:t xml:space="preserve"> Tato cesta ústí na volné prostranství.</w:t>
      </w:r>
    </w:p>
    <w:p w:rsidR="001769F4" w:rsidRPr="0023766B" w:rsidRDefault="001769F4" w:rsidP="001769F4">
      <w:pPr>
        <w:pStyle w:val="RTFUndefined1"/>
        <w:tabs>
          <w:tab w:val="left" w:pos="3120"/>
        </w:tabs>
        <w:rPr>
          <w:rFonts w:ascii="Calibri" w:hAnsi="Calibri" w:cs="Arial"/>
          <w:b/>
          <w:noProof/>
          <w:sz w:val="22"/>
          <w:szCs w:val="22"/>
        </w:rPr>
      </w:pPr>
      <w:r>
        <w:rPr>
          <w:rFonts w:ascii="Calibri" w:hAnsi="Calibri" w:cs="Arial"/>
          <w:b/>
          <w:noProof/>
          <w:sz w:val="22"/>
          <w:szCs w:val="22"/>
        </w:rPr>
        <w:t xml:space="preserve">Užití jedné únikové cesty </w:t>
      </w:r>
      <w:r w:rsidRPr="005F3631">
        <w:rPr>
          <w:rFonts w:ascii="Calibri" w:hAnsi="Calibri" w:cs="Arial"/>
          <w:noProof/>
          <w:sz w:val="22"/>
          <w:szCs w:val="22"/>
        </w:rPr>
        <w:t xml:space="preserve">– je splněn požadavek tab.17 ČSN730802, počet unikajích osob </w:t>
      </w:r>
      <w:r w:rsidRPr="005F3631">
        <w:rPr>
          <w:rFonts w:ascii="Calibri" w:hAnsi="Calibri" w:cs="Arial"/>
          <w:noProof/>
          <w:sz w:val="22"/>
          <w:szCs w:val="22"/>
          <w:lang w:val="en-US"/>
        </w:rPr>
        <w:t>&lt;120</w:t>
      </w:r>
      <w:r w:rsidRPr="005F3631">
        <w:rPr>
          <w:rFonts w:ascii="Calibri" w:hAnsi="Calibri" w:cs="Arial"/>
          <w:noProof/>
          <w:sz w:val="22"/>
          <w:szCs w:val="22"/>
        </w:rPr>
        <w:t xml:space="preserve"> (skutečnost </w:t>
      </w:r>
      <w:r>
        <w:rPr>
          <w:rFonts w:ascii="Calibri" w:hAnsi="Calibri" w:cs="Arial"/>
          <w:noProof/>
          <w:sz w:val="22"/>
          <w:szCs w:val="22"/>
        </w:rPr>
        <w:t>13</w:t>
      </w:r>
      <w:r w:rsidRPr="005F3631">
        <w:rPr>
          <w:rFonts w:ascii="Calibri" w:hAnsi="Calibri" w:cs="Arial"/>
          <w:noProof/>
          <w:sz w:val="22"/>
          <w:szCs w:val="22"/>
        </w:rPr>
        <w:t xml:space="preserve"> osob), součinitel a</w:t>
      </w:r>
      <w:r w:rsidRPr="005F3631">
        <w:rPr>
          <w:rFonts w:ascii="Calibri" w:hAnsi="Calibri" w:cs="Arial"/>
          <w:noProof/>
          <w:sz w:val="22"/>
          <w:szCs w:val="22"/>
          <w:lang w:val="en-US"/>
        </w:rPr>
        <w:t>&lt;1</w:t>
      </w:r>
      <w:r w:rsidRPr="005F3631">
        <w:rPr>
          <w:rFonts w:ascii="Calibri" w:hAnsi="Calibri" w:cs="Arial"/>
          <w:noProof/>
          <w:sz w:val="22"/>
          <w:szCs w:val="22"/>
        </w:rPr>
        <w:t>,1 (skutečnost</w:t>
      </w:r>
      <w:r>
        <w:rPr>
          <w:rFonts w:ascii="Calibri" w:hAnsi="Calibri" w:cs="Arial"/>
          <w:noProof/>
          <w:sz w:val="22"/>
          <w:szCs w:val="22"/>
        </w:rPr>
        <w:t xml:space="preserve"> max</w:t>
      </w:r>
      <w:r w:rsidRPr="005F3631">
        <w:rPr>
          <w:rFonts w:ascii="Calibri" w:hAnsi="Calibri" w:cs="Arial"/>
          <w:noProof/>
          <w:sz w:val="22"/>
          <w:szCs w:val="22"/>
        </w:rPr>
        <w:t xml:space="preserve"> a=0,9</w:t>
      </w:r>
      <w:r>
        <w:rPr>
          <w:rFonts w:ascii="Calibri" w:hAnsi="Calibri" w:cs="Arial"/>
          <w:noProof/>
          <w:sz w:val="22"/>
          <w:szCs w:val="22"/>
        </w:rPr>
        <w:t>92</w:t>
      </w:r>
      <w:r w:rsidRPr="005F3631">
        <w:rPr>
          <w:rFonts w:ascii="Calibri" w:hAnsi="Calibri" w:cs="Arial"/>
          <w:noProof/>
          <w:sz w:val="22"/>
          <w:szCs w:val="22"/>
        </w:rPr>
        <w:t xml:space="preserve">) – vyhovuje. </w:t>
      </w:r>
    </w:p>
    <w:p w:rsidR="001769F4" w:rsidRPr="0015427F" w:rsidRDefault="001769F4" w:rsidP="001638C0">
      <w:pPr>
        <w:pStyle w:val="Zkladntextodsazen3"/>
        <w:ind w:left="0"/>
        <w:rPr>
          <w:rFonts w:ascii="Calibri" w:hAnsi="Calibri" w:cs="Arial"/>
          <w:sz w:val="22"/>
          <w:szCs w:val="22"/>
        </w:rPr>
      </w:pPr>
    </w:p>
    <w:p w:rsidR="001769F4" w:rsidRPr="006A7C77" w:rsidRDefault="001769F4" w:rsidP="001769F4">
      <w:pPr>
        <w:pStyle w:val="RTFUndefined1"/>
        <w:tabs>
          <w:tab w:val="left" w:pos="3120"/>
        </w:tabs>
        <w:rPr>
          <w:rFonts w:ascii="Calibri" w:hAnsi="Calibri" w:cs="Arial"/>
          <w:b/>
          <w:noProof/>
          <w:sz w:val="22"/>
          <w:szCs w:val="22"/>
        </w:rPr>
      </w:pPr>
      <w:r>
        <w:rPr>
          <w:rFonts w:ascii="Calibri" w:hAnsi="Calibri" w:cs="Arial"/>
          <w:b/>
          <w:noProof/>
          <w:sz w:val="22"/>
          <w:szCs w:val="22"/>
        </w:rPr>
        <w:t xml:space="preserve">Mezní délka </w:t>
      </w:r>
      <w:r w:rsidRPr="006A7C77">
        <w:rPr>
          <w:rFonts w:ascii="Calibri" w:hAnsi="Calibri" w:cs="Arial"/>
          <w:b/>
          <w:noProof/>
          <w:sz w:val="22"/>
          <w:szCs w:val="22"/>
        </w:rPr>
        <w:t xml:space="preserve">CHÚC: </w:t>
      </w:r>
    </w:p>
    <w:p w:rsidR="001769F4" w:rsidRPr="00374AD8" w:rsidRDefault="001769F4" w:rsidP="001769F4">
      <w:pPr>
        <w:pStyle w:val="RTFUndefined1"/>
        <w:tabs>
          <w:tab w:val="left" w:pos="3120"/>
        </w:tabs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 xml:space="preserve">Mezní délka jedné </w:t>
      </w:r>
      <w:r w:rsidRPr="00374AD8">
        <w:rPr>
          <w:rFonts w:ascii="Calibri" w:hAnsi="Calibri" w:cs="Arial"/>
          <w:noProof/>
          <w:sz w:val="22"/>
          <w:szCs w:val="22"/>
        </w:rPr>
        <w:t xml:space="preserve">CHÚC </w:t>
      </w:r>
      <w:r>
        <w:rPr>
          <w:rFonts w:ascii="Calibri" w:hAnsi="Calibri" w:cs="Arial"/>
          <w:noProof/>
          <w:sz w:val="22"/>
          <w:szCs w:val="22"/>
        </w:rPr>
        <w:t xml:space="preserve">je </w:t>
      </w:r>
      <w:r w:rsidRPr="00374AD8">
        <w:rPr>
          <w:rFonts w:ascii="Calibri" w:hAnsi="Calibri" w:cs="Arial"/>
          <w:noProof/>
          <w:sz w:val="22"/>
          <w:szCs w:val="22"/>
        </w:rPr>
        <w:t xml:space="preserve">max. </w:t>
      </w:r>
      <w:r>
        <w:rPr>
          <w:rFonts w:ascii="Calibri" w:hAnsi="Calibri" w:cs="Arial"/>
          <w:noProof/>
          <w:sz w:val="22"/>
          <w:szCs w:val="22"/>
        </w:rPr>
        <w:t>120</w:t>
      </w:r>
      <w:r w:rsidRPr="00374AD8">
        <w:rPr>
          <w:rFonts w:ascii="Calibri" w:hAnsi="Calibri" w:cs="Arial"/>
          <w:noProof/>
          <w:sz w:val="22"/>
          <w:szCs w:val="22"/>
        </w:rPr>
        <w:t xml:space="preserve"> m. </w:t>
      </w:r>
    </w:p>
    <w:p w:rsidR="001769F4" w:rsidRDefault="001769F4" w:rsidP="001769F4">
      <w:pPr>
        <w:pStyle w:val="RTFUndefined1"/>
        <w:tabs>
          <w:tab w:val="left" w:pos="3120"/>
        </w:tabs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b/>
          <w:noProof/>
          <w:sz w:val="22"/>
          <w:szCs w:val="22"/>
        </w:rPr>
        <w:t xml:space="preserve">Délka navržené CHÚC je max.28 m </w:t>
      </w:r>
      <w:r>
        <w:rPr>
          <w:rFonts w:ascii="Calibri" w:hAnsi="Calibri" w:cs="Arial"/>
          <w:noProof/>
          <w:sz w:val="22"/>
          <w:szCs w:val="22"/>
        </w:rPr>
        <w:t>– vyhovuje.</w:t>
      </w:r>
    </w:p>
    <w:p w:rsidR="001769F4" w:rsidRDefault="001769F4" w:rsidP="001769F4">
      <w:pPr>
        <w:pStyle w:val="RTFUndefined1"/>
        <w:tabs>
          <w:tab w:val="left" w:pos="3120"/>
        </w:tabs>
        <w:rPr>
          <w:rFonts w:ascii="Calibri" w:hAnsi="Calibri" w:cs="Arial"/>
          <w:b/>
          <w:noProof/>
          <w:sz w:val="22"/>
          <w:szCs w:val="22"/>
        </w:rPr>
      </w:pPr>
    </w:p>
    <w:p w:rsidR="001769F4" w:rsidRPr="003A3F18" w:rsidRDefault="001769F4" w:rsidP="001769F4">
      <w:pPr>
        <w:pStyle w:val="RTFUndefined1"/>
        <w:tabs>
          <w:tab w:val="left" w:pos="3120"/>
        </w:tabs>
        <w:rPr>
          <w:rFonts w:ascii="Calibri" w:hAnsi="Calibri" w:cs="Arial"/>
          <w:b/>
          <w:noProof/>
          <w:sz w:val="22"/>
          <w:szCs w:val="22"/>
        </w:rPr>
      </w:pPr>
      <w:r>
        <w:rPr>
          <w:rFonts w:ascii="Calibri" w:hAnsi="Calibri" w:cs="Arial"/>
          <w:b/>
          <w:noProof/>
          <w:sz w:val="22"/>
          <w:szCs w:val="22"/>
        </w:rPr>
        <w:t>Minimální šířka CHÚC je 0,55m.</w:t>
      </w:r>
    </w:p>
    <w:p w:rsidR="001769F4" w:rsidRDefault="001769F4" w:rsidP="001769F4">
      <w:pPr>
        <w:widowControl/>
        <w:autoSpaceDE w:val="0"/>
        <w:autoSpaceDN w:val="0"/>
        <w:adjustRightInd w:val="0"/>
        <w:rPr>
          <w:rFonts w:ascii="Calibri" w:hAnsi="Calibri" w:cs="Courier New"/>
          <w:sz w:val="22"/>
          <w:szCs w:val="22"/>
        </w:rPr>
      </w:pPr>
      <w:r w:rsidRPr="003A3F18">
        <w:rPr>
          <w:rFonts w:ascii="Calibri" w:hAnsi="Calibri" w:cs="Arial"/>
          <w:noProof/>
          <w:sz w:val="22"/>
          <w:szCs w:val="22"/>
        </w:rPr>
        <w:t>Šířka dveří 0,8m na únikové cestě =</w:t>
      </w:r>
      <w:r w:rsidRPr="003A3F18">
        <w:rPr>
          <w:rFonts w:ascii="Calibri" w:hAnsi="Calibri" w:cs="Arial"/>
          <w:b/>
          <w:noProof/>
          <w:sz w:val="22"/>
          <w:szCs w:val="22"/>
        </w:rPr>
        <w:t>1,5 únikového pruhu</w:t>
      </w:r>
      <w:r w:rsidRPr="003A3F18">
        <w:rPr>
          <w:rFonts w:ascii="Calibri" w:hAnsi="Calibri" w:cs="Arial"/>
          <w:noProof/>
          <w:sz w:val="22"/>
          <w:szCs w:val="22"/>
        </w:rPr>
        <w:t xml:space="preserve"> – vyhovuje.</w:t>
      </w:r>
    </w:p>
    <w:p w:rsidR="001769F4" w:rsidRDefault="001769F4" w:rsidP="001769F4">
      <w:pPr>
        <w:pStyle w:val="Prosttext"/>
        <w:rPr>
          <w:rFonts w:ascii="Calibri" w:hAnsi="Calibri" w:cs="Courier New"/>
          <w:sz w:val="22"/>
          <w:szCs w:val="22"/>
        </w:rPr>
      </w:pPr>
    </w:p>
    <w:p w:rsidR="001769F4" w:rsidRDefault="001769F4" w:rsidP="001769F4">
      <w:pPr>
        <w:pStyle w:val="RTFUndefined1"/>
        <w:tabs>
          <w:tab w:val="left" w:pos="3120"/>
        </w:tabs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Courier New"/>
          <w:b/>
          <w:sz w:val="22"/>
          <w:szCs w:val="22"/>
        </w:rPr>
        <w:t xml:space="preserve">Šířka vstupních dveří na únikové cestě je min. 0,8m vyhovuje. </w:t>
      </w:r>
      <w:r w:rsidRPr="003A3F18">
        <w:rPr>
          <w:rFonts w:ascii="Calibri" w:hAnsi="Calibri" w:cs="Arial"/>
          <w:noProof/>
          <w:sz w:val="22"/>
          <w:szCs w:val="22"/>
        </w:rPr>
        <w:t>Navržen</w:t>
      </w:r>
      <w:r>
        <w:rPr>
          <w:rFonts w:ascii="Calibri" w:hAnsi="Calibri" w:cs="Arial"/>
          <w:noProof/>
          <w:sz w:val="22"/>
          <w:szCs w:val="22"/>
        </w:rPr>
        <w:t>á</w:t>
      </w:r>
      <w:r w:rsidRPr="003A3F18">
        <w:rPr>
          <w:rFonts w:ascii="Calibri" w:hAnsi="Calibri" w:cs="Arial"/>
          <w:noProof/>
          <w:sz w:val="22"/>
          <w:szCs w:val="22"/>
        </w:rPr>
        <w:t xml:space="preserve"> únikov</w:t>
      </w:r>
      <w:r>
        <w:rPr>
          <w:rFonts w:ascii="Calibri" w:hAnsi="Calibri" w:cs="Arial"/>
          <w:noProof/>
          <w:sz w:val="22"/>
          <w:szCs w:val="22"/>
        </w:rPr>
        <w:t>á</w:t>
      </w:r>
      <w:r w:rsidRPr="003A3F18">
        <w:rPr>
          <w:rFonts w:ascii="Calibri" w:hAnsi="Calibri" w:cs="Arial"/>
          <w:noProof/>
          <w:sz w:val="22"/>
          <w:szCs w:val="22"/>
        </w:rPr>
        <w:t xml:space="preserve"> cest</w:t>
      </w:r>
      <w:r>
        <w:rPr>
          <w:rFonts w:ascii="Calibri" w:hAnsi="Calibri" w:cs="Arial"/>
          <w:noProof/>
          <w:sz w:val="22"/>
          <w:szCs w:val="22"/>
        </w:rPr>
        <w:t>a</w:t>
      </w:r>
      <w:r w:rsidRPr="003A3F18">
        <w:rPr>
          <w:rFonts w:ascii="Calibri" w:hAnsi="Calibri" w:cs="Arial"/>
          <w:noProof/>
          <w:sz w:val="22"/>
          <w:szCs w:val="22"/>
        </w:rPr>
        <w:t xml:space="preserve"> bud</w:t>
      </w:r>
      <w:r>
        <w:rPr>
          <w:rFonts w:ascii="Calibri" w:hAnsi="Calibri" w:cs="Arial"/>
          <w:noProof/>
          <w:sz w:val="22"/>
          <w:szCs w:val="22"/>
        </w:rPr>
        <w:t>e</w:t>
      </w:r>
      <w:r w:rsidRPr="003A3F18">
        <w:rPr>
          <w:rFonts w:ascii="Calibri" w:hAnsi="Calibri" w:cs="Arial"/>
          <w:noProof/>
          <w:sz w:val="22"/>
          <w:szCs w:val="22"/>
        </w:rPr>
        <w:t xml:space="preserve"> opatřen</w:t>
      </w:r>
      <w:r>
        <w:rPr>
          <w:rFonts w:ascii="Calibri" w:hAnsi="Calibri" w:cs="Arial"/>
          <w:noProof/>
          <w:sz w:val="22"/>
          <w:szCs w:val="22"/>
        </w:rPr>
        <w:t>a</w:t>
      </w:r>
      <w:r w:rsidRPr="003A3F18">
        <w:rPr>
          <w:rFonts w:ascii="Calibri" w:hAnsi="Calibri" w:cs="Arial"/>
          <w:noProof/>
          <w:sz w:val="22"/>
          <w:szCs w:val="22"/>
        </w:rPr>
        <w:t xml:space="preserve"> značkami podle ČSN ISO 3864-1 (018011) a podle nařízení vlády č.375/2017 Sb.</w:t>
      </w:r>
      <w:r>
        <w:rPr>
          <w:rFonts w:ascii="Calibri" w:hAnsi="Calibri" w:cs="Arial"/>
          <w:noProof/>
          <w:sz w:val="22"/>
          <w:szCs w:val="22"/>
        </w:rPr>
        <w:t xml:space="preserve"> </w:t>
      </w:r>
    </w:p>
    <w:p w:rsidR="001769F4" w:rsidRDefault="001769F4" w:rsidP="001769F4">
      <w:pPr>
        <w:pStyle w:val="RTFUndefined1"/>
        <w:tabs>
          <w:tab w:val="left" w:pos="3120"/>
        </w:tabs>
        <w:rPr>
          <w:rFonts w:ascii="Calibri" w:hAnsi="Calibri" w:cs="Arial"/>
          <w:noProof/>
          <w:sz w:val="22"/>
          <w:szCs w:val="22"/>
        </w:rPr>
      </w:pPr>
    </w:p>
    <w:p w:rsidR="001769F4" w:rsidRDefault="001769F4" w:rsidP="001769F4">
      <w:pPr>
        <w:pStyle w:val="RTFUndefined1"/>
        <w:tabs>
          <w:tab w:val="left" w:pos="3120"/>
        </w:tabs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 xml:space="preserve">Dle čl. 9.13.2 ČSN 730802 se dveře ústící na volné prostranství mohou otevírat dovnitř, pokud jimi neprochází více než 200 evakuovaných osob – vyhovuje. </w:t>
      </w:r>
    </w:p>
    <w:p w:rsidR="001769F4" w:rsidRPr="003A3F18" w:rsidRDefault="001769F4" w:rsidP="001769F4">
      <w:pPr>
        <w:pStyle w:val="RTFUndefined1"/>
        <w:tabs>
          <w:tab w:val="left" w:pos="3120"/>
        </w:tabs>
        <w:rPr>
          <w:rFonts w:ascii="Calibri" w:hAnsi="Calibri" w:cs="Arial"/>
          <w:noProof/>
          <w:sz w:val="22"/>
          <w:szCs w:val="22"/>
        </w:rPr>
      </w:pPr>
    </w:p>
    <w:p w:rsidR="001638C0" w:rsidRPr="00FD6173" w:rsidRDefault="001638C0" w:rsidP="001638C0">
      <w:pPr>
        <w:pStyle w:val="Zkladntextodsazen3"/>
        <w:ind w:left="0"/>
        <w:rPr>
          <w:rFonts w:ascii="Calibri" w:hAnsi="Calibri" w:cs="Arial"/>
          <w:b/>
          <w:sz w:val="22"/>
          <w:szCs w:val="22"/>
        </w:rPr>
      </w:pPr>
      <w:r w:rsidRPr="00FD6173">
        <w:rPr>
          <w:rFonts w:ascii="Calibri" w:hAnsi="Calibri" w:cs="Arial"/>
          <w:b/>
          <w:sz w:val="22"/>
          <w:szCs w:val="22"/>
        </w:rPr>
        <w:t>Délka a šířka navržené CHÚC je vyhovující.</w:t>
      </w:r>
    </w:p>
    <w:p w:rsidR="001638C0" w:rsidRPr="009E49BF" w:rsidRDefault="001638C0" w:rsidP="00AB41C4">
      <w:pPr>
        <w:pStyle w:val="Odstavecseseznamem"/>
        <w:autoSpaceDE w:val="0"/>
        <w:autoSpaceDN w:val="0"/>
        <w:adjustRightInd w:val="0"/>
        <w:ind w:left="360"/>
        <w:rPr>
          <w:rFonts w:asciiTheme="minorHAnsi" w:hAnsiTheme="minorHAnsi"/>
          <w:sz w:val="22"/>
          <w:szCs w:val="22"/>
          <w:highlight w:val="yellow"/>
        </w:rPr>
      </w:pPr>
    </w:p>
    <w:p w:rsidR="00CE6EBF" w:rsidRPr="00883668" w:rsidRDefault="00CE6EBF" w:rsidP="00692F76">
      <w:pPr>
        <w:pStyle w:val="Prosttext"/>
        <w:numPr>
          <w:ilvl w:val="0"/>
          <w:numId w:val="8"/>
        </w:numPr>
        <w:rPr>
          <w:rFonts w:asciiTheme="minorHAnsi" w:hAnsiTheme="minorHAnsi"/>
          <w:b/>
          <w:sz w:val="22"/>
          <w:szCs w:val="22"/>
        </w:rPr>
      </w:pPr>
      <w:r w:rsidRPr="00883668">
        <w:rPr>
          <w:rFonts w:asciiTheme="minorHAnsi" w:hAnsiTheme="minorHAnsi"/>
          <w:b/>
          <w:sz w:val="22"/>
          <w:szCs w:val="22"/>
        </w:rPr>
        <w:t>Zvláštní požadavky:</w:t>
      </w:r>
    </w:p>
    <w:p w:rsidR="00010DC7" w:rsidRDefault="00010DC7" w:rsidP="00CE6EBF">
      <w:pPr>
        <w:widowControl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highlight w:val="yellow"/>
        </w:rPr>
      </w:pPr>
    </w:p>
    <w:p w:rsidR="001638C0" w:rsidRPr="00685255" w:rsidRDefault="001638C0" w:rsidP="001638C0">
      <w:pPr>
        <w:pStyle w:val="Prosttext"/>
        <w:rPr>
          <w:rFonts w:ascii="Calibri" w:hAnsi="Calibri"/>
          <w:b/>
          <w:sz w:val="22"/>
          <w:szCs w:val="22"/>
        </w:rPr>
      </w:pPr>
      <w:r w:rsidRPr="00685255">
        <w:rPr>
          <w:rFonts w:ascii="Calibri" w:hAnsi="Calibri"/>
          <w:b/>
          <w:sz w:val="22"/>
          <w:szCs w:val="22"/>
        </w:rPr>
        <w:t>Nouzové osvětlení !!</w:t>
      </w:r>
    </w:p>
    <w:p w:rsidR="001638C0" w:rsidRPr="00312D34" w:rsidRDefault="001638C0" w:rsidP="001638C0">
      <w:pPr>
        <w:pStyle w:val="Prosttext"/>
        <w:rPr>
          <w:rFonts w:ascii="Calibri" w:hAnsi="Calibri"/>
          <w:sz w:val="22"/>
          <w:szCs w:val="22"/>
        </w:rPr>
      </w:pPr>
      <w:r w:rsidRPr="00685255">
        <w:rPr>
          <w:rFonts w:ascii="Calibri" w:hAnsi="Calibri"/>
          <w:sz w:val="22"/>
          <w:szCs w:val="22"/>
        </w:rPr>
        <w:t>V prostoru chráněné únikové cesty je instalováno nouzové osvětlení s vlastním náhradním zdrojem el. energie (např. s vlastními akumulátory). Provedení nouzového osvětlení musí odpovídat ČSN EN 1838.</w:t>
      </w:r>
    </w:p>
    <w:p w:rsidR="001638C0" w:rsidRPr="0015427F" w:rsidRDefault="001638C0" w:rsidP="001638C0">
      <w:pPr>
        <w:pStyle w:val="Prosttext"/>
        <w:rPr>
          <w:rFonts w:ascii="Calibri" w:hAnsi="Calibri"/>
          <w:b/>
          <w:sz w:val="22"/>
          <w:szCs w:val="22"/>
        </w:rPr>
      </w:pPr>
    </w:p>
    <w:p w:rsidR="001638C0" w:rsidRPr="00FD6173" w:rsidRDefault="001638C0" w:rsidP="001638C0">
      <w:pPr>
        <w:widowControl/>
        <w:autoSpaceDE w:val="0"/>
        <w:autoSpaceDN w:val="0"/>
        <w:adjustRightInd w:val="0"/>
        <w:rPr>
          <w:rFonts w:ascii="Calibri" w:hAnsi="Calibri" w:cs="Arial"/>
          <w:b/>
          <w:sz w:val="22"/>
          <w:szCs w:val="22"/>
        </w:rPr>
      </w:pPr>
      <w:r w:rsidRPr="00FD6173">
        <w:rPr>
          <w:rFonts w:ascii="Calibri" w:hAnsi="Calibri" w:cs="Arial"/>
          <w:b/>
          <w:sz w:val="22"/>
          <w:szCs w:val="22"/>
        </w:rPr>
        <w:t xml:space="preserve">Dveře na únikových cestách : </w:t>
      </w:r>
    </w:p>
    <w:p w:rsidR="001638C0" w:rsidRDefault="001638C0" w:rsidP="001638C0">
      <w:pPr>
        <w:widowControl/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FD6173">
        <w:rPr>
          <w:rFonts w:ascii="Calibri" w:hAnsi="Calibri" w:cs="Arial"/>
          <w:sz w:val="22"/>
          <w:szCs w:val="22"/>
        </w:rPr>
        <w:t>Všec</w:t>
      </w:r>
      <w:r>
        <w:rPr>
          <w:rFonts w:ascii="Calibri" w:hAnsi="Calibri" w:cs="Arial"/>
          <w:sz w:val="22"/>
          <w:szCs w:val="22"/>
        </w:rPr>
        <w:t>hny dveře na únikových cestách</w:t>
      </w:r>
      <w:r w:rsidRPr="00FD6173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musí být trvale odemčené. V případě jejich uzamčení </w:t>
      </w:r>
      <w:r w:rsidRPr="00FD6173">
        <w:rPr>
          <w:rFonts w:ascii="Calibri" w:hAnsi="Calibri" w:cs="Arial"/>
          <w:sz w:val="22"/>
          <w:szCs w:val="22"/>
        </w:rPr>
        <w:t xml:space="preserve">musí být ve směru úniku osob osazeny kováním certifikovaným dle ČSN EN  179, které umožní v případě ohrožení otevření uzávěru ručně bez použití jakýchkoliv nástrojů, ať již uzávěr je běžně zamčený, zablokovaný či jinak zajištěný. </w:t>
      </w:r>
    </w:p>
    <w:p w:rsidR="001638C0" w:rsidRPr="00FD6173" w:rsidRDefault="001638C0" w:rsidP="001638C0">
      <w:pPr>
        <w:widowControl/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</w:p>
    <w:p w:rsidR="001638C0" w:rsidRPr="00FD6173" w:rsidRDefault="001638C0" w:rsidP="001638C0">
      <w:pPr>
        <w:widowControl/>
        <w:autoSpaceDE w:val="0"/>
        <w:autoSpaceDN w:val="0"/>
        <w:adjustRightInd w:val="0"/>
        <w:rPr>
          <w:rFonts w:ascii="Calibri" w:hAnsi="Calibri" w:cs="Arial"/>
          <w:b/>
          <w:sz w:val="22"/>
          <w:szCs w:val="22"/>
        </w:rPr>
      </w:pPr>
      <w:r w:rsidRPr="00FD6173">
        <w:rPr>
          <w:rFonts w:ascii="Calibri" w:hAnsi="Calibri" w:cs="Arial"/>
          <w:b/>
          <w:sz w:val="22"/>
          <w:szCs w:val="22"/>
        </w:rPr>
        <w:t xml:space="preserve">Dveře uvnitř bytových jednotek : </w:t>
      </w:r>
    </w:p>
    <w:p w:rsidR="001638C0" w:rsidRPr="00FD6173" w:rsidRDefault="001638C0" w:rsidP="001638C0">
      <w:pPr>
        <w:widowControl/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FD6173">
        <w:rPr>
          <w:rFonts w:ascii="Calibri" w:hAnsi="Calibri" w:cs="Arial"/>
          <w:sz w:val="22"/>
          <w:szCs w:val="22"/>
        </w:rPr>
        <w:t xml:space="preserve">Dveře jednotlivých místností uvnitř bytové jednotky musí být opatřeny kováním, </w:t>
      </w:r>
    </w:p>
    <w:p w:rsidR="001638C0" w:rsidRPr="00FD6173" w:rsidRDefault="001638C0" w:rsidP="001638C0">
      <w:pPr>
        <w:widowControl/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FD6173">
        <w:rPr>
          <w:rFonts w:ascii="Calibri" w:hAnsi="Calibri" w:cs="Arial"/>
          <w:sz w:val="22"/>
          <w:szCs w:val="22"/>
        </w:rPr>
        <w:t xml:space="preserve">které umožňuje v případě nouze otevřít z druhé strany dveře zevnitř zajištěné, a to bez speciálního nářadí. </w:t>
      </w:r>
    </w:p>
    <w:p w:rsidR="001638C0" w:rsidRPr="00FD6173" w:rsidRDefault="001638C0" w:rsidP="001638C0">
      <w:pPr>
        <w:widowControl/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</w:p>
    <w:p w:rsidR="001638C0" w:rsidRPr="00FD6173" w:rsidRDefault="001638C0" w:rsidP="001638C0">
      <w:pPr>
        <w:widowControl/>
        <w:autoSpaceDE w:val="0"/>
        <w:autoSpaceDN w:val="0"/>
        <w:adjustRightInd w:val="0"/>
        <w:rPr>
          <w:rFonts w:ascii="Calibri" w:hAnsi="Calibri" w:cs="Arial"/>
          <w:b/>
          <w:sz w:val="22"/>
          <w:szCs w:val="22"/>
        </w:rPr>
      </w:pPr>
      <w:r w:rsidRPr="00FD6173">
        <w:rPr>
          <w:rFonts w:ascii="Calibri" w:hAnsi="Calibri" w:cs="Arial"/>
          <w:b/>
          <w:sz w:val="22"/>
          <w:szCs w:val="22"/>
        </w:rPr>
        <w:t xml:space="preserve">Střešní plášť : </w:t>
      </w:r>
    </w:p>
    <w:p w:rsidR="001638C0" w:rsidRPr="00FD6173" w:rsidRDefault="001638C0" w:rsidP="001638C0">
      <w:pPr>
        <w:widowControl/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FD6173">
        <w:rPr>
          <w:rFonts w:ascii="Calibri" w:hAnsi="Calibri" w:cs="Arial"/>
          <w:sz w:val="22"/>
          <w:szCs w:val="22"/>
        </w:rPr>
        <w:t xml:space="preserve">Střešní plášť splňuje klasifikaci </w:t>
      </w:r>
      <w:r w:rsidRPr="00FD6173">
        <w:rPr>
          <w:rFonts w:ascii="Calibri" w:hAnsi="Calibri" w:cs="Arial"/>
          <w:b/>
          <w:sz w:val="22"/>
          <w:szCs w:val="22"/>
        </w:rPr>
        <w:t>B ROOF (t3)</w:t>
      </w:r>
      <w:r w:rsidRPr="00FD6173">
        <w:rPr>
          <w:rFonts w:ascii="Calibri" w:hAnsi="Calibri" w:cs="Arial"/>
          <w:sz w:val="22"/>
          <w:szCs w:val="22"/>
        </w:rPr>
        <w:t xml:space="preserve"> - vyhovuje. </w:t>
      </w:r>
    </w:p>
    <w:p w:rsidR="001638C0" w:rsidRPr="00FD6173" w:rsidRDefault="001638C0" w:rsidP="001638C0">
      <w:pPr>
        <w:widowControl/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</w:p>
    <w:p w:rsidR="001638C0" w:rsidRDefault="001638C0" w:rsidP="001638C0">
      <w:pPr>
        <w:widowControl/>
        <w:autoSpaceDE w:val="0"/>
        <w:autoSpaceDN w:val="0"/>
        <w:adjustRightInd w:val="0"/>
        <w:rPr>
          <w:rFonts w:ascii="Calibri" w:hAnsi="Calibri" w:cs="Arial"/>
          <w:b/>
          <w:sz w:val="22"/>
          <w:szCs w:val="22"/>
        </w:rPr>
      </w:pPr>
      <w:r w:rsidRPr="00FD6173">
        <w:rPr>
          <w:rFonts w:ascii="Calibri" w:hAnsi="Calibri" w:cs="Arial"/>
          <w:b/>
          <w:sz w:val="22"/>
          <w:szCs w:val="22"/>
        </w:rPr>
        <w:t xml:space="preserve">Vybavení </w:t>
      </w:r>
      <w:r>
        <w:rPr>
          <w:rFonts w:ascii="Calibri" w:hAnsi="Calibri" w:cs="Arial"/>
          <w:b/>
          <w:sz w:val="22"/>
          <w:szCs w:val="22"/>
        </w:rPr>
        <w:t xml:space="preserve">chráněných </w:t>
      </w:r>
      <w:r w:rsidRPr="00FD6173">
        <w:rPr>
          <w:rFonts w:ascii="Calibri" w:hAnsi="Calibri" w:cs="Arial"/>
          <w:b/>
          <w:sz w:val="22"/>
          <w:szCs w:val="22"/>
        </w:rPr>
        <w:t xml:space="preserve">únikových cest : </w:t>
      </w:r>
    </w:p>
    <w:p w:rsidR="001638C0" w:rsidRPr="00685255" w:rsidRDefault="001638C0" w:rsidP="001638C0">
      <w:pPr>
        <w:widowControl/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685255">
        <w:rPr>
          <w:rFonts w:ascii="Calibri" w:hAnsi="Calibri" w:cs="Arial"/>
          <w:sz w:val="22"/>
          <w:szCs w:val="22"/>
        </w:rPr>
        <w:t xml:space="preserve">Na podlahové krytiny v chráněné únikové cestě nesmí být použito materiálů s třídou reakce na oheň </w:t>
      </w:r>
      <w:proofErr w:type="spellStart"/>
      <w:r w:rsidRPr="00685255">
        <w:rPr>
          <w:rFonts w:ascii="Calibri" w:hAnsi="Calibri" w:cs="Arial"/>
          <w:sz w:val="22"/>
          <w:szCs w:val="22"/>
        </w:rPr>
        <w:t>max.</w:t>
      </w:r>
      <w:r w:rsidRPr="00685255">
        <w:rPr>
          <w:rFonts w:ascii="Calibri" w:hAnsi="Calibri" w:cs="Arial"/>
          <w:sz w:val="28"/>
          <w:szCs w:val="28"/>
        </w:rPr>
        <w:t>C</w:t>
      </w:r>
      <w:r w:rsidRPr="00685255">
        <w:rPr>
          <w:rFonts w:ascii="Calibri" w:hAnsi="Calibri" w:cs="Arial"/>
          <w:sz w:val="28"/>
          <w:szCs w:val="28"/>
          <w:vertAlign w:val="subscript"/>
        </w:rPr>
        <w:t>fl</w:t>
      </w:r>
      <w:proofErr w:type="spellEnd"/>
      <w:r w:rsidRPr="00685255">
        <w:rPr>
          <w:rFonts w:ascii="Calibri" w:hAnsi="Calibri" w:cs="Arial"/>
          <w:sz w:val="28"/>
          <w:szCs w:val="28"/>
        </w:rPr>
        <w:t xml:space="preserve">. </w:t>
      </w:r>
      <w:r w:rsidRPr="00685255">
        <w:rPr>
          <w:rFonts w:ascii="Calibri" w:hAnsi="Calibri" w:cs="Arial"/>
          <w:sz w:val="22"/>
          <w:szCs w:val="22"/>
        </w:rPr>
        <w:t>Povrchové úpravy stěn a stropů kromě podlah a madel v CHÚC musí být z nehořlavých hmot !!</w:t>
      </w:r>
    </w:p>
    <w:p w:rsidR="001638C0" w:rsidRPr="00685255" w:rsidRDefault="001638C0" w:rsidP="001638C0">
      <w:pPr>
        <w:widowControl/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685255">
        <w:rPr>
          <w:rFonts w:ascii="Calibri" w:hAnsi="Calibri" w:cs="Arial"/>
          <w:sz w:val="22"/>
          <w:szCs w:val="22"/>
        </w:rPr>
        <w:t>V prostoru CHÚC nesmí být žádné zařizovací předměty !!</w:t>
      </w:r>
    </w:p>
    <w:p w:rsidR="001638C0" w:rsidRDefault="001638C0" w:rsidP="001638C0">
      <w:pPr>
        <w:widowControl/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FD6173">
        <w:rPr>
          <w:rFonts w:ascii="Calibri" w:hAnsi="Calibri" w:cs="Arial"/>
          <w:sz w:val="22"/>
          <w:szCs w:val="22"/>
        </w:rPr>
        <w:t xml:space="preserve">V prostoru </w:t>
      </w:r>
      <w:r>
        <w:rPr>
          <w:rFonts w:ascii="Calibri" w:hAnsi="Calibri" w:cs="Arial"/>
          <w:sz w:val="22"/>
          <w:szCs w:val="22"/>
        </w:rPr>
        <w:t>CHÚC</w:t>
      </w:r>
      <w:r w:rsidRPr="00FD6173">
        <w:rPr>
          <w:rFonts w:ascii="Calibri" w:hAnsi="Calibri" w:cs="Arial"/>
          <w:sz w:val="22"/>
          <w:szCs w:val="22"/>
        </w:rPr>
        <w:t xml:space="preserve"> nesmí být umístěny požárně neoddělené elektrorozvody</w:t>
      </w:r>
      <w:r>
        <w:rPr>
          <w:rFonts w:ascii="Calibri" w:hAnsi="Calibri" w:cs="Arial"/>
          <w:sz w:val="22"/>
          <w:szCs w:val="22"/>
        </w:rPr>
        <w:t xml:space="preserve"> a elektrorozvaděče</w:t>
      </w:r>
      <w:r w:rsidRPr="00FD6173">
        <w:rPr>
          <w:rFonts w:ascii="Calibri" w:hAnsi="Calibri" w:cs="Arial"/>
          <w:sz w:val="22"/>
          <w:szCs w:val="22"/>
        </w:rPr>
        <w:t xml:space="preserve">. </w:t>
      </w:r>
    </w:p>
    <w:p w:rsidR="001638C0" w:rsidRDefault="001638C0" w:rsidP="001638C0">
      <w:pPr>
        <w:widowControl/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</w:p>
    <w:p w:rsidR="001638C0" w:rsidRPr="00FD6173" w:rsidRDefault="001638C0" w:rsidP="001638C0">
      <w:pPr>
        <w:widowControl/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Případné umístění hořlavých předmětů v prostoru CHÚC musí splňovat požadavek přílohy č.6 vyhlášky č.23/2008 Sb. O technických podmínkách požární ochrany staveb.</w:t>
      </w:r>
    </w:p>
    <w:p w:rsidR="001638C0" w:rsidRDefault="001638C0" w:rsidP="001638C0">
      <w:pPr>
        <w:widowControl/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FD6173">
        <w:rPr>
          <w:rFonts w:ascii="Calibri" w:hAnsi="Calibri" w:cs="Arial"/>
          <w:sz w:val="22"/>
          <w:szCs w:val="22"/>
        </w:rPr>
        <w:lastRenderedPageBreak/>
        <w:t xml:space="preserve">V prostoru únikové cesty nesmí být osazena zrcadla či jiné reflexní plochy, které by mohly unikající osoby zmýlit nebo je zavádět ze směru úniku. </w:t>
      </w:r>
    </w:p>
    <w:p w:rsidR="00010DC7" w:rsidRPr="009E49BF" w:rsidRDefault="00010DC7" w:rsidP="00CE6EBF">
      <w:pPr>
        <w:widowControl/>
        <w:autoSpaceDE w:val="0"/>
        <w:autoSpaceDN w:val="0"/>
        <w:adjustRightInd w:val="0"/>
        <w:rPr>
          <w:rFonts w:asciiTheme="minorHAnsi" w:hAnsiTheme="minorHAnsi"/>
          <w:sz w:val="22"/>
          <w:szCs w:val="22"/>
          <w:highlight w:val="yellow"/>
        </w:rPr>
      </w:pPr>
    </w:p>
    <w:p w:rsidR="00CE6EBF" w:rsidRPr="001638C0" w:rsidRDefault="001638C0" w:rsidP="00692F76">
      <w:pPr>
        <w:pStyle w:val="Prosttext"/>
        <w:numPr>
          <w:ilvl w:val="0"/>
          <w:numId w:val="8"/>
        </w:numPr>
        <w:rPr>
          <w:rFonts w:asciiTheme="minorHAnsi" w:hAnsiTheme="minorHAnsi"/>
          <w:b/>
          <w:sz w:val="22"/>
          <w:szCs w:val="22"/>
        </w:rPr>
      </w:pPr>
      <w:r w:rsidRPr="001638C0">
        <w:rPr>
          <w:rFonts w:asciiTheme="minorHAnsi" w:hAnsiTheme="minorHAnsi"/>
          <w:b/>
          <w:sz w:val="22"/>
          <w:szCs w:val="22"/>
        </w:rPr>
        <w:t>P</w:t>
      </w:r>
      <w:r w:rsidR="00CE6EBF" w:rsidRPr="001638C0">
        <w:rPr>
          <w:rFonts w:asciiTheme="minorHAnsi" w:hAnsiTheme="minorHAnsi"/>
          <w:b/>
          <w:sz w:val="22"/>
          <w:szCs w:val="22"/>
        </w:rPr>
        <w:t>ožárně bezpečnostní zařízení:</w:t>
      </w:r>
    </w:p>
    <w:p w:rsidR="00015847" w:rsidRPr="001638C0" w:rsidRDefault="00015847" w:rsidP="009B2217">
      <w:pPr>
        <w:pStyle w:val="Prosttext"/>
        <w:rPr>
          <w:rFonts w:asciiTheme="minorHAnsi" w:hAnsiTheme="minorHAnsi"/>
          <w:sz w:val="22"/>
          <w:szCs w:val="22"/>
        </w:rPr>
      </w:pPr>
    </w:p>
    <w:p w:rsidR="001638C0" w:rsidRPr="001638C0" w:rsidRDefault="001638C0" w:rsidP="001638C0">
      <w:pPr>
        <w:widowControl/>
        <w:autoSpaceDE w:val="0"/>
        <w:autoSpaceDN w:val="0"/>
        <w:adjustRightInd w:val="0"/>
        <w:rPr>
          <w:rFonts w:ascii="Calibri" w:hAnsi="Calibri" w:cs="Arial"/>
          <w:b/>
          <w:sz w:val="22"/>
          <w:szCs w:val="22"/>
        </w:rPr>
      </w:pPr>
      <w:r w:rsidRPr="001638C0">
        <w:rPr>
          <w:rFonts w:ascii="Calibri" w:hAnsi="Calibri" w:cs="Arial"/>
          <w:b/>
          <w:sz w:val="22"/>
          <w:szCs w:val="22"/>
        </w:rPr>
        <w:t xml:space="preserve">Autonomní detekce a signalizace požáru : </w:t>
      </w:r>
    </w:p>
    <w:p w:rsidR="001638C0" w:rsidRPr="001638C0" w:rsidRDefault="001638C0" w:rsidP="001638C0">
      <w:pPr>
        <w:widowControl/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1638C0">
        <w:rPr>
          <w:rFonts w:ascii="Calibri" w:hAnsi="Calibri" w:cs="Arial"/>
          <w:sz w:val="22"/>
          <w:szCs w:val="22"/>
        </w:rPr>
        <w:t xml:space="preserve">Na stropě v předsíni </w:t>
      </w:r>
      <w:r w:rsidRPr="001638C0">
        <w:rPr>
          <w:rFonts w:ascii="Calibri" w:hAnsi="Calibri" w:cs="Arial"/>
          <w:b/>
          <w:sz w:val="22"/>
          <w:szCs w:val="22"/>
        </w:rPr>
        <w:t>každého bytu</w:t>
      </w:r>
      <w:r w:rsidRPr="001638C0">
        <w:rPr>
          <w:rFonts w:ascii="Calibri" w:hAnsi="Calibri" w:cs="Arial"/>
          <w:sz w:val="22"/>
          <w:szCs w:val="22"/>
        </w:rPr>
        <w:t xml:space="preserve"> bude osazeno </w:t>
      </w:r>
      <w:r w:rsidRPr="001638C0">
        <w:rPr>
          <w:rFonts w:ascii="Calibri" w:hAnsi="Calibri" w:cs="Arial"/>
          <w:b/>
          <w:sz w:val="22"/>
          <w:szCs w:val="22"/>
        </w:rPr>
        <w:t>zařízení autonomní detekce a signalizace požáru</w:t>
      </w:r>
      <w:r w:rsidRPr="001638C0">
        <w:rPr>
          <w:rFonts w:ascii="Calibri" w:hAnsi="Calibri" w:cs="Arial"/>
          <w:sz w:val="22"/>
          <w:szCs w:val="22"/>
        </w:rPr>
        <w:t>.</w:t>
      </w:r>
    </w:p>
    <w:p w:rsidR="001638C0" w:rsidRPr="001638C0" w:rsidRDefault="001638C0" w:rsidP="009B2217">
      <w:pPr>
        <w:pStyle w:val="Prosttext"/>
        <w:rPr>
          <w:rFonts w:asciiTheme="minorHAnsi" w:hAnsiTheme="minorHAnsi"/>
          <w:sz w:val="22"/>
          <w:szCs w:val="22"/>
        </w:rPr>
      </w:pPr>
    </w:p>
    <w:p w:rsidR="001638C0" w:rsidRPr="001638C0" w:rsidRDefault="001638C0" w:rsidP="001638C0">
      <w:pPr>
        <w:widowControl/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1638C0">
        <w:rPr>
          <w:rFonts w:ascii="Calibri" w:hAnsi="Calibri" w:cs="Arial"/>
          <w:sz w:val="22"/>
          <w:szCs w:val="22"/>
        </w:rPr>
        <w:t>Dále budou na stropě v </w:t>
      </w:r>
      <w:r w:rsidRPr="001638C0">
        <w:rPr>
          <w:rFonts w:ascii="Calibri" w:hAnsi="Calibri" w:cs="Arial"/>
          <w:b/>
          <w:sz w:val="22"/>
          <w:szCs w:val="22"/>
        </w:rPr>
        <w:t>každé kanceláři</w:t>
      </w:r>
      <w:r w:rsidRPr="001638C0">
        <w:rPr>
          <w:rFonts w:ascii="Calibri" w:hAnsi="Calibri" w:cs="Arial"/>
          <w:sz w:val="22"/>
          <w:szCs w:val="22"/>
        </w:rPr>
        <w:t xml:space="preserve"> osazena </w:t>
      </w:r>
      <w:r w:rsidRPr="001638C0">
        <w:rPr>
          <w:rFonts w:ascii="Calibri" w:hAnsi="Calibri" w:cs="Arial"/>
          <w:b/>
          <w:sz w:val="22"/>
          <w:szCs w:val="22"/>
        </w:rPr>
        <w:t>zařízení autonomní detekce a signalizace požáru</w:t>
      </w:r>
      <w:r w:rsidRPr="001638C0">
        <w:rPr>
          <w:rFonts w:ascii="Calibri" w:hAnsi="Calibri" w:cs="Arial"/>
          <w:sz w:val="22"/>
          <w:szCs w:val="22"/>
        </w:rPr>
        <w:t>.</w:t>
      </w:r>
    </w:p>
    <w:p w:rsidR="001638C0" w:rsidRPr="001638C0" w:rsidRDefault="001638C0" w:rsidP="009B2217">
      <w:pPr>
        <w:pStyle w:val="Prosttext"/>
        <w:rPr>
          <w:rFonts w:asciiTheme="minorHAnsi" w:hAnsiTheme="minorHAnsi"/>
          <w:sz w:val="22"/>
          <w:szCs w:val="22"/>
        </w:rPr>
      </w:pPr>
    </w:p>
    <w:p w:rsidR="001638C0" w:rsidRPr="001638C0" w:rsidRDefault="001638C0" w:rsidP="009B2217">
      <w:pPr>
        <w:pStyle w:val="Prosttext"/>
        <w:rPr>
          <w:rFonts w:asciiTheme="minorHAnsi" w:hAnsiTheme="minorHAnsi"/>
          <w:sz w:val="22"/>
          <w:szCs w:val="22"/>
        </w:rPr>
      </w:pPr>
      <w:r w:rsidRPr="001638C0">
        <w:rPr>
          <w:rFonts w:asciiTheme="minorHAnsi" w:hAnsiTheme="minorHAnsi"/>
          <w:sz w:val="22"/>
          <w:szCs w:val="22"/>
        </w:rPr>
        <w:t>Celkem 5ks na objekt.</w:t>
      </w:r>
    </w:p>
    <w:p w:rsidR="001638C0" w:rsidRPr="001638C0" w:rsidRDefault="001638C0" w:rsidP="009B2217">
      <w:pPr>
        <w:pStyle w:val="Prosttext"/>
        <w:rPr>
          <w:rFonts w:asciiTheme="minorHAnsi" w:hAnsiTheme="minorHAnsi" w:cs="Arial"/>
          <w:sz w:val="22"/>
          <w:szCs w:val="22"/>
        </w:rPr>
      </w:pPr>
    </w:p>
    <w:p w:rsidR="00CE6EBF" w:rsidRPr="001638C0" w:rsidRDefault="00CE6EBF" w:rsidP="009B2217">
      <w:pPr>
        <w:pStyle w:val="Prosttext"/>
        <w:rPr>
          <w:rFonts w:asciiTheme="minorHAnsi" w:hAnsiTheme="minorHAnsi" w:cs="Arial"/>
          <w:sz w:val="22"/>
          <w:szCs w:val="22"/>
        </w:rPr>
      </w:pPr>
      <w:r w:rsidRPr="001638C0">
        <w:rPr>
          <w:rFonts w:asciiTheme="minorHAnsi" w:hAnsiTheme="minorHAnsi" w:cs="Arial"/>
          <w:sz w:val="22"/>
          <w:szCs w:val="22"/>
        </w:rPr>
        <w:t xml:space="preserve">Zařízení autonomní detekce a signalizace se rozumí – </w:t>
      </w:r>
    </w:p>
    <w:p w:rsidR="00CE6EBF" w:rsidRPr="001638C0" w:rsidRDefault="00CE6EBF" w:rsidP="00CE6EBF">
      <w:pPr>
        <w:pStyle w:val="Prosttex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1638C0">
        <w:rPr>
          <w:rFonts w:asciiTheme="minorHAnsi" w:hAnsiTheme="minorHAnsi" w:cs="Arial"/>
          <w:sz w:val="22"/>
          <w:szCs w:val="22"/>
        </w:rPr>
        <w:t>Autonomní hlásič kouře podle ČSN EN 14604, nebo</w:t>
      </w:r>
    </w:p>
    <w:p w:rsidR="00CE6EBF" w:rsidRPr="001638C0" w:rsidRDefault="00CE6EBF" w:rsidP="00CE6EBF">
      <w:pPr>
        <w:pStyle w:val="Prosttex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1638C0">
        <w:rPr>
          <w:rFonts w:asciiTheme="minorHAnsi" w:hAnsiTheme="minorHAnsi" w:cs="Arial"/>
          <w:sz w:val="22"/>
          <w:szCs w:val="22"/>
        </w:rPr>
        <w:t>Hlásič požáru podle řady ČSN EN 54 „Elektrické požární signalizace“ část 5, 7 a 10.</w:t>
      </w:r>
    </w:p>
    <w:p w:rsidR="00CE6EBF" w:rsidRPr="009E49BF" w:rsidRDefault="00CE6EBF" w:rsidP="00CE6EBF">
      <w:pPr>
        <w:pStyle w:val="Prosttext"/>
        <w:rPr>
          <w:rFonts w:asciiTheme="minorHAnsi" w:hAnsiTheme="minorHAnsi"/>
          <w:sz w:val="22"/>
          <w:szCs w:val="22"/>
          <w:highlight w:val="yellow"/>
        </w:rPr>
      </w:pPr>
    </w:p>
    <w:p w:rsidR="00CE6EBF" w:rsidRPr="001638C0" w:rsidRDefault="00CE6EBF" w:rsidP="00692F76">
      <w:pPr>
        <w:pStyle w:val="Prosttext"/>
        <w:numPr>
          <w:ilvl w:val="0"/>
          <w:numId w:val="8"/>
        </w:numPr>
        <w:rPr>
          <w:rFonts w:asciiTheme="minorHAnsi" w:hAnsiTheme="minorHAnsi"/>
          <w:b/>
          <w:sz w:val="22"/>
          <w:szCs w:val="22"/>
        </w:rPr>
      </w:pPr>
      <w:r w:rsidRPr="001638C0">
        <w:rPr>
          <w:rFonts w:asciiTheme="minorHAnsi" w:hAnsiTheme="minorHAnsi"/>
          <w:b/>
          <w:sz w:val="22"/>
          <w:szCs w:val="22"/>
        </w:rPr>
        <w:t>Výstražné a bezpečnostní tabulky:</w:t>
      </w:r>
    </w:p>
    <w:p w:rsidR="003C7108" w:rsidRDefault="003C7108" w:rsidP="003C7108">
      <w:pPr>
        <w:pStyle w:val="Prosttext"/>
        <w:rPr>
          <w:rFonts w:asciiTheme="minorHAnsi" w:hAnsiTheme="minorHAnsi"/>
          <w:sz w:val="22"/>
          <w:szCs w:val="22"/>
          <w:highlight w:val="yellow"/>
        </w:rPr>
      </w:pPr>
    </w:p>
    <w:p w:rsidR="001638C0" w:rsidRPr="00FD6173" w:rsidRDefault="001638C0" w:rsidP="001638C0">
      <w:pPr>
        <w:pStyle w:val="Prosttext"/>
        <w:rPr>
          <w:rFonts w:ascii="Calibri" w:hAnsi="Calibri"/>
          <w:sz w:val="22"/>
          <w:szCs w:val="22"/>
        </w:rPr>
      </w:pPr>
      <w:r w:rsidRPr="00FD6173">
        <w:rPr>
          <w:rFonts w:ascii="Calibri" w:hAnsi="Calibri"/>
          <w:sz w:val="22"/>
          <w:szCs w:val="22"/>
        </w:rPr>
        <w:t xml:space="preserve">V objektu musí být zřetelně označeny směry úniku a únikové východy ve výšce očí bezpečnostními tabulkami (dle ČSN ISO 3864). Pokud nebudou tabulky provedeny jako součást nouzového osvětlení (takováto svítidla musí být pro umístění bezpečnostních značek schválena), musí být z materiálu s vlastním dosvitem. Označení směrů úniku musí být umístěno tak, aby byl směr úniku jednoznačný a zřetelný. </w:t>
      </w:r>
    </w:p>
    <w:p w:rsidR="001638C0" w:rsidRPr="00FD6173" w:rsidRDefault="001638C0" w:rsidP="001638C0">
      <w:pPr>
        <w:pStyle w:val="Prosttext"/>
        <w:rPr>
          <w:rFonts w:ascii="Calibri" w:hAnsi="Calibri"/>
          <w:sz w:val="22"/>
          <w:szCs w:val="22"/>
        </w:rPr>
      </w:pPr>
      <w:r w:rsidRPr="00FD6173">
        <w:rPr>
          <w:rFonts w:ascii="Calibri" w:hAnsi="Calibri"/>
          <w:sz w:val="22"/>
          <w:szCs w:val="22"/>
        </w:rPr>
        <w:t>V objektu musí být zřetelně označeny hlavní vypínač el</w:t>
      </w:r>
      <w:r>
        <w:rPr>
          <w:rFonts w:ascii="Calibri" w:hAnsi="Calibri"/>
          <w:sz w:val="22"/>
          <w:szCs w:val="22"/>
        </w:rPr>
        <w:t>. energie a hlavní uzávěr vody</w:t>
      </w:r>
      <w:r w:rsidRPr="00FD6173">
        <w:rPr>
          <w:rFonts w:ascii="Calibri" w:hAnsi="Calibri"/>
          <w:sz w:val="22"/>
          <w:szCs w:val="22"/>
        </w:rPr>
        <w:t xml:space="preserve">. </w:t>
      </w:r>
    </w:p>
    <w:p w:rsidR="001638C0" w:rsidRPr="00FD6173" w:rsidRDefault="001638C0" w:rsidP="001638C0">
      <w:pPr>
        <w:pStyle w:val="Prosttext"/>
        <w:rPr>
          <w:rFonts w:ascii="Calibri" w:hAnsi="Calibri"/>
          <w:sz w:val="22"/>
          <w:szCs w:val="22"/>
        </w:rPr>
      </w:pPr>
      <w:r w:rsidRPr="00FD6173">
        <w:rPr>
          <w:rFonts w:ascii="Calibri" w:hAnsi="Calibri"/>
          <w:sz w:val="22"/>
          <w:szCs w:val="22"/>
        </w:rPr>
        <w:t xml:space="preserve">Tyto uzávěry musí být dobře viditelné a trvale přístupné. </w:t>
      </w:r>
    </w:p>
    <w:p w:rsidR="001638C0" w:rsidRPr="00FD6173" w:rsidRDefault="001638C0" w:rsidP="001638C0">
      <w:pPr>
        <w:pStyle w:val="Prosttext"/>
        <w:rPr>
          <w:rFonts w:ascii="Calibri" w:hAnsi="Calibri"/>
          <w:sz w:val="22"/>
          <w:szCs w:val="22"/>
        </w:rPr>
      </w:pPr>
      <w:r w:rsidRPr="00FD6173">
        <w:rPr>
          <w:rFonts w:ascii="Calibri" w:hAnsi="Calibri"/>
          <w:sz w:val="22"/>
          <w:szCs w:val="22"/>
        </w:rPr>
        <w:t>U elektrických zařízení musí být označen zákaz hašení vodou a pěnovými hasícími přístroji.</w:t>
      </w:r>
    </w:p>
    <w:p w:rsidR="001638C0" w:rsidRDefault="001638C0" w:rsidP="003C7108">
      <w:pPr>
        <w:pStyle w:val="Prosttext"/>
        <w:rPr>
          <w:rFonts w:asciiTheme="minorHAnsi" w:hAnsiTheme="minorHAnsi"/>
          <w:sz w:val="22"/>
          <w:szCs w:val="22"/>
          <w:highlight w:val="yellow"/>
        </w:rPr>
      </w:pPr>
    </w:p>
    <w:p w:rsidR="001638C0" w:rsidRPr="009E49BF" w:rsidRDefault="001638C0" w:rsidP="003C7108">
      <w:pPr>
        <w:pStyle w:val="Prosttext"/>
        <w:rPr>
          <w:rFonts w:asciiTheme="minorHAnsi" w:hAnsiTheme="minorHAnsi"/>
          <w:sz w:val="22"/>
          <w:szCs w:val="22"/>
          <w:highlight w:val="yellow"/>
        </w:rPr>
      </w:pPr>
    </w:p>
    <w:p w:rsidR="00E92D0F" w:rsidRPr="001638C0" w:rsidRDefault="00E92D0F" w:rsidP="00692F76">
      <w:pPr>
        <w:pStyle w:val="Prosttext"/>
        <w:numPr>
          <w:ilvl w:val="0"/>
          <w:numId w:val="8"/>
        </w:numPr>
        <w:rPr>
          <w:rFonts w:asciiTheme="minorHAnsi" w:hAnsiTheme="minorHAnsi"/>
          <w:b/>
          <w:sz w:val="22"/>
          <w:szCs w:val="22"/>
        </w:rPr>
      </w:pPr>
      <w:r w:rsidRPr="001638C0">
        <w:rPr>
          <w:rFonts w:asciiTheme="minorHAnsi" w:hAnsiTheme="minorHAnsi"/>
          <w:b/>
          <w:sz w:val="22"/>
          <w:szCs w:val="22"/>
        </w:rPr>
        <w:t>Závěr:</w:t>
      </w:r>
    </w:p>
    <w:p w:rsidR="001638C0" w:rsidRPr="00FD6173" w:rsidRDefault="001638C0" w:rsidP="001638C0">
      <w:pPr>
        <w:pStyle w:val="Prosttext"/>
        <w:ind w:firstLine="720"/>
        <w:rPr>
          <w:rFonts w:ascii="Calibri" w:hAnsi="Calibri"/>
          <w:sz w:val="22"/>
          <w:szCs w:val="22"/>
        </w:rPr>
      </w:pPr>
      <w:r w:rsidRPr="001638C0">
        <w:rPr>
          <w:rFonts w:ascii="Calibri" w:hAnsi="Calibri"/>
          <w:sz w:val="22"/>
          <w:szCs w:val="22"/>
        </w:rPr>
        <w:t>Vyhodnocení objektu SO_01 v tomto požárně bezpečnostním řešení dokládá, že při dodržení předložené výkresové dokumentace a požadavků požárně bezpečnostního řešení bude z hlediska požární ochrany staveb zajištěn bezpečný provoz posuzovaného objektu.</w:t>
      </w:r>
    </w:p>
    <w:p w:rsidR="002E238B" w:rsidRDefault="002E238B" w:rsidP="00E27A40">
      <w:pPr>
        <w:pStyle w:val="Zkladntextodsazen3"/>
        <w:tabs>
          <w:tab w:val="left" w:pos="709"/>
        </w:tabs>
        <w:ind w:left="0"/>
        <w:outlineLvl w:val="0"/>
        <w:rPr>
          <w:rFonts w:asciiTheme="minorHAnsi" w:hAnsiTheme="minorHAnsi"/>
          <w:sz w:val="22"/>
          <w:szCs w:val="22"/>
        </w:rPr>
      </w:pPr>
    </w:p>
    <w:p w:rsidR="00A44BC5" w:rsidRDefault="00A44BC5" w:rsidP="00E27A40">
      <w:pPr>
        <w:pStyle w:val="Zkladntextodsazen3"/>
        <w:tabs>
          <w:tab w:val="left" w:pos="709"/>
        </w:tabs>
        <w:ind w:left="0"/>
        <w:outlineLvl w:val="0"/>
        <w:rPr>
          <w:rFonts w:asciiTheme="minorHAnsi" w:hAnsiTheme="minorHAnsi"/>
          <w:sz w:val="22"/>
          <w:szCs w:val="22"/>
        </w:rPr>
      </w:pPr>
    </w:p>
    <w:p w:rsidR="00447A9C" w:rsidRPr="009D659C" w:rsidRDefault="00447A9C" w:rsidP="00447A9C">
      <w:pPr>
        <w:pStyle w:val="Prosttext"/>
        <w:rPr>
          <w:rFonts w:asciiTheme="minorHAnsi" w:hAnsiTheme="minorHAnsi" w:cs="Arial"/>
          <w:b/>
          <w:sz w:val="32"/>
          <w:szCs w:val="32"/>
          <w:u w:val="single"/>
        </w:rPr>
      </w:pPr>
      <w:r w:rsidRPr="009D659C">
        <w:rPr>
          <w:rFonts w:asciiTheme="minorHAnsi" w:hAnsiTheme="minorHAnsi" w:cs="Arial"/>
          <w:b/>
          <w:sz w:val="32"/>
          <w:szCs w:val="32"/>
          <w:u w:val="single"/>
        </w:rPr>
        <w:t>OBJEKT SO_02:</w:t>
      </w:r>
    </w:p>
    <w:p w:rsidR="006B03A1" w:rsidRDefault="006B03A1" w:rsidP="006B03A1">
      <w:pPr>
        <w:pStyle w:val="RTFUndefined"/>
        <w:numPr>
          <w:ilvl w:val="0"/>
          <w:numId w:val="25"/>
        </w:numPr>
        <w:ind w:left="0" w:firstLine="0"/>
        <w:rPr>
          <w:rFonts w:asciiTheme="minorHAnsi" w:hAnsiTheme="minorHAnsi" w:cs="Arial"/>
          <w:b/>
          <w:noProof/>
          <w:sz w:val="22"/>
          <w:szCs w:val="22"/>
        </w:rPr>
      </w:pPr>
      <w:r w:rsidRPr="00D15BE1">
        <w:rPr>
          <w:rFonts w:asciiTheme="minorHAnsi" w:hAnsiTheme="minorHAnsi" w:cs="Arial"/>
          <w:b/>
          <w:noProof/>
          <w:sz w:val="22"/>
          <w:szCs w:val="22"/>
        </w:rPr>
        <w:t>Stručný popis stavby:</w:t>
      </w:r>
    </w:p>
    <w:p w:rsidR="006B03A1" w:rsidRPr="00D15BE1" w:rsidRDefault="006B03A1" w:rsidP="006B03A1">
      <w:pPr>
        <w:pStyle w:val="RTFUndefined"/>
        <w:rPr>
          <w:rFonts w:asciiTheme="minorHAnsi" w:hAnsiTheme="minorHAnsi" w:cs="Arial"/>
          <w:b/>
          <w:noProof/>
          <w:sz w:val="22"/>
          <w:szCs w:val="22"/>
        </w:rPr>
      </w:pPr>
    </w:p>
    <w:p w:rsidR="006B03A1" w:rsidRDefault="006B03A1" w:rsidP="006B03A1">
      <w:pPr>
        <w:rPr>
          <w:rFonts w:asciiTheme="minorHAnsi" w:hAnsiTheme="minorHAnsi" w:cs="Arial"/>
          <w:sz w:val="22"/>
          <w:szCs w:val="22"/>
        </w:rPr>
      </w:pPr>
      <w:r w:rsidRPr="006B03A1">
        <w:rPr>
          <w:rFonts w:asciiTheme="minorHAnsi" w:hAnsiTheme="minorHAnsi" w:cs="Arial"/>
          <w:b/>
          <w:sz w:val="22"/>
          <w:szCs w:val="22"/>
          <w:u w:val="single"/>
        </w:rPr>
        <w:t>Objekty SO 02 – stávající hospodářský objekt – nově stavební úpravy</w:t>
      </w:r>
      <w:r w:rsidRPr="006B03A1">
        <w:rPr>
          <w:rFonts w:asciiTheme="minorHAnsi" w:hAnsiTheme="minorHAnsi" w:cs="Arial"/>
          <w:b/>
          <w:sz w:val="22"/>
          <w:szCs w:val="22"/>
        </w:rPr>
        <w:t xml:space="preserve"> </w:t>
      </w:r>
      <w:r w:rsidRPr="006B03A1">
        <w:rPr>
          <w:rFonts w:asciiTheme="minorHAnsi" w:hAnsiTheme="minorHAnsi" w:cs="Arial"/>
          <w:sz w:val="22"/>
          <w:szCs w:val="22"/>
        </w:rPr>
        <w:t xml:space="preserve">- zázemí hlavní budovy – dílna a sklady nářadí – příslušenství k objektu bydlení. Stávající hospodářský objekt bude nově upraven na zázemí služební budovy. U objektu budou provedeny dispoziční úpravy, nové zastřešení, zpevněné plochy, venkovní vyrovnávací rampa a schodiště. </w:t>
      </w:r>
    </w:p>
    <w:p w:rsidR="006B03A1" w:rsidRPr="006B03A1" w:rsidRDefault="006B03A1" w:rsidP="006B03A1">
      <w:pPr>
        <w:rPr>
          <w:rFonts w:asciiTheme="minorHAnsi" w:hAnsiTheme="minorHAnsi" w:cs="Arial"/>
          <w:sz w:val="22"/>
          <w:szCs w:val="22"/>
        </w:rPr>
      </w:pPr>
    </w:p>
    <w:p w:rsidR="006B03A1" w:rsidRPr="000C6DB9" w:rsidRDefault="006B03A1" w:rsidP="006B03A1">
      <w:pPr>
        <w:rPr>
          <w:rFonts w:asciiTheme="minorHAnsi" w:hAnsiTheme="minorHAnsi"/>
          <w:b/>
          <w:sz w:val="22"/>
          <w:szCs w:val="22"/>
          <w:highlight w:val="yellow"/>
        </w:rPr>
      </w:pPr>
      <w:r w:rsidRPr="006B03A1">
        <w:rPr>
          <w:rFonts w:asciiTheme="minorHAnsi" w:hAnsiTheme="minorHAnsi" w:cs="Arial"/>
          <w:sz w:val="22"/>
          <w:szCs w:val="22"/>
        </w:rPr>
        <w:t xml:space="preserve">Jedná se o stávající jednopodlažní nepodsklepený objekt. </w:t>
      </w:r>
      <w:r w:rsidRPr="006B03A1">
        <w:rPr>
          <w:rFonts w:asciiTheme="minorHAnsi" w:hAnsiTheme="minorHAnsi"/>
          <w:sz w:val="22"/>
          <w:szCs w:val="22"/>
        </w:rPr>
        <w:t xml:space="preserve">Stávající konstrukce objektu se nemění (cihelné zdivo, dřevěná nosná konstrukce střechy, plechová střešní krytina). Zastavěná plocha objektu je </w:t>
      </w:r>
      <w:r w:rsidRPr="006B03A1">
        <w:rPr>
          <w:rFonts w:asciiTheme="minorHAnsi" w:hAnsiTheme="minorHAnsi"/>
          <w:b/>
          <w:sz w:val="22"/>
          <w:szCs w:val="22"/>
        </w:rPr>
        <w:t>84 m</w:t>
      </w:r>
      <w:r w:rsidRPr="006B03A1">
        <w:rPr>
          <w:rFonts w:asciiTheme="minorHAnsi" w:hAnsiTheme="minorHAnsi"/>
          <w:b/>
          <w:sz w:val="22"/>
          <w:szCs w:val="22"/>
          <w:vertAlign w:val="superscript"/>
        </w:rPr>
        <w:t>2</w:t>
      </w:r>
      <w:r w:rsidRPr="006B03A1">
        <w:rPr>
          <w:rFonts w:asciiTheme="minorHAnsi" w:hAnsiTheme="minorHAnsi"/>
          <w:b/>
          <w:sz w:val="22"/>
          <w:szCs w:val="22"/>
        </w:rPr>
        <w:t>.</w:t>
      </w:r>
      <w:r w:rsidRPr="006B03A1">
        <w:rPr>
          <w:rFonts w:asciiTheme="minorHAnsi" w:hAnsiTheme="minorHAnsi"/>
          <w:sz w:val="22"/>
          <w:szCs w:val="22"/>
        </w:rPr>
        <w:t xml:space="preserve"> Požární výška objektu </w:t>
      </w:r>
      <w:proofErr w:type="spellStart"/>
      <w:r w:rsidRPr="000C6DB9">
        <w:rPr>
          <w:rFonts w:asciiTheme="minorHAnsi" w:hAnsiTheme="minorHAnsi"/>
          <w:b/>
          <w:sz w:val="22"/>
          <w:szCs w:val="22"/>
        </w:rPr>
        <w:t>h</w:t>
      </w:r>
      <w:r w:rsidR="000C6DB9" w:rsidRPr="000C6DB9">
        <w:rPr>
          <w:rFonts w:asciiTheme="minorHAnsi" w:hAnsiTheme="minorHAnsi"/>
          <w:b/>
          <w:sz w:val="22"/>
          <w:szCs w:val="22"/>
        </w:rPr>
        <w:t>p</w:t>
      </w:r>
      <w:proofErr w:type="spellEnd"/>
      <w:r w:rsidRPr="000C6DB9">
        <w:rPr>
          <w:rFonts w:asciiTheme="minorHAnsi" w:hAnsiTheme="minorHAnsi"/>
          <w:b/>
          <w:sz w:val="22"/>
          <w:szCs w:val="22"/>
        </w:rPr>
        <w:t>=0,0m</w:t>
      </w:r>
      <w:r w:rsidRPr="006B03A1">
        <w:rPr>
          <w:rFonts w:asciiTheme="minorHAnsi" w:hAnsiTheme="minorHAnsi"/>
          <w:sz w:val="22"/>
          <w:szCs w:val="22"/>
        </w:rPr>
        <w:t xml:space="preserve">. </w:t>
      </w:r>
      <w:r w:rsidRPr="006B03A1">
        <w:rPr>
          <w:rFonts w:asciiTheme="minorHAnsi" w:hAnsiTheme="minorHAnsi" w:cs="Arial"/>
          <w:sz w:val="22"/>
          <w:szCs w:val="22"/>
        </w:rPr>
        <w:t xml:space="preserve"> Půdní prostor bez využití. Využití objektu se nemění – </w:t>
      </w:r>
      <w:r w:rsidRPr="000C6DB9">
        <w:rPr>
          <w:rFonts w:asciiTheme="minorHAnsi" w:hAnsiTheme="minorHAnsi" w:cs="Arial"/>
          <w:b/>
          <w:sz w:val="22"/>
          <w:szCs w:val="22"/>
        </w:rPr>
        <w:t>příslušenství k objektu bydlení.</w:t>
      </w:r>
    </w:p>
    <w:p w:rsidR="00447A9C" w:rsidRDefault="00447A9C" w:rsidP="00447A9C">
      <w:pPr>
        <w:pStyle w:val="Prosttext"/>
        <w:rPr>
          <w:rFonts w:asciiTheme="minorHAnsi" w:hAnsiTheme="minorHAnsi" w:cs="Arial"/>
          <w:sz w:val="22"/>
          <w:szCs w:val="22"/>
          <w:highlight w:val="yellow"/>
        </w:rPr>
      </w:pPr>
    </w:p>
    <w:p w:rsidR="00DF0406" w:rsidRPr="00C048D9" w:rsidRDefault="00DF0406" w:rsidP="00DF0406">
      <w:pPr>
        <w:spacing w:line="276" w:lineRule="auto"/>
        <w:rPr>
          <w:rFonts w:asciiTheme="minorHAnsi" w:hAnsiTheme="minorHAnsi" w:cs="Arial"/>
          <w:sz w:val="22"/>
        </w:rPr>
      </w:pPr>
      <w:r w:rsidRPr="00C048D9">
        <w:rPr>
          <w:rFonts w:asciiTheme="minorHAnsi" w:hAnsiTheme="minorHAnsi" w:cs="Arial"/>
          <w:sz w:val="22"/>
        </w:rPr>
        <w:t xml:space="preserve">Stavební úpravy spočívají především ve vybourání stávajících vnitřních dělících stěn a stávajícího zastropení včetně části stávající střechy (nad původními chlévy). Část stávajících okenních a dveřních otvorů budou nově </w:t>
      </w:r>
      <w:proofErr w:type="spellStart"/>
      <w:r w:rsidRPr="00C048D9">
        <w:rPr>
          <w:rFonts w:asciiTheme="minorHAnsi" w:hAnsiTheme="minorHAnsi" w:cs="Arial"/>
          <w:sz w:val="22"/>
        </w:rPr>
        <w:t>přebourána</w:t>
      </w:r>
      <w:proofErr w:type="spellEnd"/>
      <w:r w:rsidRPr="00C048D9">
        <w:rPr>
          <w:rFonts w:asciiTheme="minorHAnsi" w:hAnsiTheme="minorHAnsi" w:cs="Arial"/>
          <w:sz w:val="22"/>
        </w:rPr>
        <w:t xml:space="preserve"> (dozděna) a osazena novými výplněmi. V prostoru nad dílnou bude provedeno </w:t>
      </w:r>
      <w:proofErr w:type="spellStart"/>
      <w:r w:rsidRPr="00C048D9">
        <w:rPr>
          <w:rFonts w:asciiTheme="minorHAnsi" w:hAnsiTheme="minorHAnsi" w:cs="Arial"/>
          <w:sz w:val="22"/>
        </w:rPr>
        <w:t>nadezdění</w:t>
      </w:r>
      <w:proofErr w:type="spellEnd"/>
      <w:r w:rsidRPr="00C048D9">
        <w:rPr>
          <w:rFonts w:asciiTheme="minorHAnsi" w:hAnsiTheme="minorHAnsi" w:cs="Arial"/>
          <w:sz w:val="22"/>
        </w:rPr>
        <w:t xml:space="preserve"> stávajícího obvodového zdiva a bude provedena nová </w:t>
      </w:r>
      <w:r w:rsidR="009D659C">
        <w:rPr>
          <w:rFonts w:asciiTheme="minorHAnsi" w:hAnsiTheme="minorHAnsi" w:cs="Arial"/>
          <w:sz w:val="22"/>
        </w:rPr>
        <w:t xml:space="preserve">dřevěná </w:t>
      </w:r>
      <w:proofErr w:type="spellStart"/>
      <w:r w:rsidRPr="00C048D9">
        <w:rPr>
          <w:rFonts w:asciiTheme="minorHAnsi" w:hAnsiTheme="minorHAnsi" w:cs="Arial"/>
          <w:sz w:val="22"/>
        </w:rPr>
        <w:t>kce</w:t>
      </w:r>
      <w:proofErr w:type="spellEnd"/>
      <w:r w:rsidRPr="00C048D9">
        <w:rPr>
          <w:rFonts w:asciiTheme="minorHAnsi" w:hAnsiTheme="minorHAnsi" w:cs="Arial"/>
          <w:sz w:val="22"/>
        </w:rPr>
        <w:t xml:space="preserve"> zastřešení. </w:t>
      </w:r>
      <w:r w:rsidR="009D659C">
        <w:rPr>
          <w:rFonts w:asciiTheme="minorHAnsi" w:hAnsiTheme="minorHAnsi" w:cs="Arial"/>
          <w:sz w:val="22"/>
        </w:rPr>
        <w:lastRenderedPageBreak/>
        <w:t>Střešní krytina je nehořlavá (plechová).</w:t>
      </w:r>
    </w:p>
    <w:p w:rsidR="00DF0406" w:rsidRDefault="00DF0406" w:rsidP="00447A9C">
      <w:pPr>
        <w:pStyle w:val="Prosttext"/>
        <w:rPr>
          <w:rFonts w:asciiTheme="minorHAnsi" w:hAnsiTheme="minorHAnsi" w:cs="Arial"/>
          <w:sz w:val="22"/>
          <w:szCs w:val="22"/>
          <w:highlight w:val="yellow"/>
        </w:rPr>
      </w:pPr>
    </w:p>
    <w:p w:rsidR="00DF0406" w:rsidRPr="000C6DB9" w:rsidRDefault="00DF0406" w:rsidP="00447A9C">
      <w:pPr>
        <w:pStyle w:val="Prosttext"/>
        <w:rPr>
          <w:rFonts w:asciiTheme="minorHAnsi" w:hAnsiTheme="minorHAnsi" w:cs="Arial"/>
          <w:sz w:val="22"/>
          <w:szCs w:val="22"/>
        </w:rPr>
      </w:pPr>
    </w:p>
    <w:p w:rsidR="00447A9C" w:rsidRPr="000C6DB9" w:rsidRDefault="009D659C" w:rsidP="006C5CAD">
      <w:pPr>
        <w:pStyle w:val="Prosttext"/>
        <w:numPr>
          <w:ilvl w:val="0"/>
          <w:numId w:val="24"/>
        </w:numPr>
        <w:rPr>
          <w:rFonts w:asciiTheme="minorHAnsi" w:hAnsiTheme="minorHAnsi" w:cs="Arial"/>
          <w:b/>
          <w:sz w:val="22"/>
          <w:szCs w:val="22"/>
        </w:rPr>
      </w:pPr>
      <w:r w:rsidRPr="000C6DB9">
        <w:rPr>
          <w:rFonts w:asciiTheme="minorHAnsi" w:hAnsiTheme="minorHAnsi" w:cs="Arial"/>
          <w:b/>
          <w:sz w:val="22"/>
          <w:szCs w:val="22"/>
        </w:rPr>
        <w:t>Požární riziko</w:t>
      </w:r>
      <w:r w:rsidR="00447A9C" w:rsidRPr="000C6DB9">
        <w:rPr>
          <w:rFonts w:asciiTheme="minorHAnsi" w:hAnsiTheme="minorHAnsi" w:cs="Arial"/>
          <w:b/>
          <w:sz w:val="22"/>
          <w:szCs w:val="22"/>
        </w:rPr>
        <w:t xml:space="preserve"> : </w:t>
      </w:r>
    </w:p>
    <w:p w:rsidR="00447A9C" w:rsidRPr="000C6DB9" w:rsidRDefault="00447A9C" w:rsidP="00447A9C">
      <w:pPr>
        <w:pStyle w:val="Prosttext"/>
        <w:rPr>
          <w:rFonts w:asciiTheme="minorHAnsi" w:hAnsiTheme="minorHAnsi" w:cs="Arial"/>
          <w:b/>
          <w:sz w:val="22"/>
          <w:szCs w:val="22"/>
        </w:rPr>
      </w:pPr>
      <w:r w:rsidRPr="000C6DB9">
        <w:rPr>
          <w:rFonts w:asciiTheme="minorHAnsi" w:hAnsiTheme="minorHAnsi" w:cs="Arial"/>
          <w:sz w:val="22"/>
          <w:szCs w:val="22"/>
        </w:rPr>
        <w:t xml:space="preserve">Stávající objekt byl postaven před rokem 1977, tedy před začátkem platnosti ČSN řady 73 …. a není dělen do požárních úseků. </w:t>
      </w:r>
      <w:r w:rsidRPr="000C6DB9">
        <w:rPr>
          <w:rFonts w:asciiTheme="minorHAnsi" w:hAnsiTheme="minorHAnsi" w:cs="Arial"/>
          <w:b/>
          <w:sz w:val="22"/>
          <w:szCs w:val="22"/>
        </w:rPr>
        <w:t>Stavební úpravy stávajícího předmětného objektu S0</w:t>
      </w:r>
      <w:r w:rsidR="006C5CAD" w:rsidRPr="000C6DB9">
        <w:rPr>
          <w:rFonts w:asciiTheme="minorHAnsi" w:hAnsiTheme="minorHAnsi" w:cs="Arial"/>
          <w:b/>
          <w:sz w:val="22"/>
          <w:szCs w:val="22"/>
        </w:rPr>
        <w:t>2</w:t>
      </w:r>
      <w:r w:rsidRPr="000C6DB9">
        <w:rPr>
          <w:rFonts w:asciiTheme="minorHAnsi" w:hAnsiTheme="minorHAnsi" w:cs="Arial"/>
          <w:b/>
          <w:sz w:val="22"/>
          <w:szCs w:val="22"/>
        </w:rPr>
        <w:t xml:space="preserve"> ve všech podlažích jsou </w:t>
      </w:r>
    </w:p>
    <w:p w:rsidR="00171D1D" w:rsidRPr="000C6DB9" w:rsidRDefault="00447A9C" w:rsidP="009D659C">
      <w:pPr>
        <w:pStyle w:val="Prosttext"/>
        <w:rPr>
          <w:rFonts w:asciiTheme="minorHAnsi" w:hAnsiTheme="minorHAnsi" w:cs="Arial"/>
          <w:b/>
          <w:sz w:val="22"/>
          <w:szCs w:val="22"/>
        </w:rPr>
      </w:pPr>
      <w:r w:rsidRPr="000C6DB9">
        <w:rPr>
          <w:rFonts w:asciiTheme="minorHAnsi" w:hAnsiTheme="minorHAnsi" w:cs="Arial"/>
          <w:b/>
          <w:sz w:val="22"/>
          <w:szCs w:val="22"/>
        </w:rPr>
        <w:t xml:space="preserve">dle ČSN 730834 zařazeny do změn staveb skupiny I. </w:t>
      </w:r>
      <w:r w:rsidR="00171D1D" w:rsidRPr="000C6DB9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171D1D" w:rsidRDefault="00171D1D" w:rsidP="00447A9C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447A9C" w:rsidRDefault="00447A9C" w:rsidP="00447A9C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9D659C" w:rsidRPr="005F1AA5" w:rsidRDefault="009D659C" w:rsidP="009D659C">
      <w:pPr>
        <w:pStyle w:val="RTFUndefined1"/>
        <w:numPr>
          <w:ilvl w:val="0"/>
          <w:numId w:val="26"/>
        </w:numPr>
        <w:spacing w:line="276" w:lineRule="auto"/>
        <w:rPr>
          <w:rFonts w:ascii="Calibri" w:hAnsi="Calibri" w:cs="Courier New"/>
          <w:noProof/>
          <w:sz w:val="22"/>
          <w:szCs w:val="22"/>
        </w:rPr>
      </w:pPr>
      <w:r w:rsidRPr="00D8434F">
        <w:rPr>
          <w:rFonts w:ascii="Calibri" w:hAnsi="Calibri" w:cs="Courier New"/>
          <w:noProof/>
          <w:sz w:val="22"/>
          <w:szCs w:val="22"/>
        </w:rPr>
        <w:t>Nedochází ke zvýšení požárního rizika, u nevýrobních objektů zvýšením součinu (pn*an*c) o více než 15 kg/m</w:t>
      </w:r>
      <w:r w:rsidRPr="00D8434F">
        <w:rPr>
          <w:rFonts w:ascii="Calibri" w:hAnsi="Calibri" w:cs="Courier New"/>
          <w:noProof/>
          <w:sz w:val="22"/>
          <w:szCs w:val="22"/>
          <w:vertAlign w:val="superscript"/>
        </w:rPr>
        <w:t>2</w:t>
      </w:r>
    </w:p>
    <w:p w:rsidR="009D659C" w:rsidRPr="005F1AA5" w:rsidRDefault="009D659C" w:rsidP="009D659C">
      <w:pPr>
        <w:widowControl/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ascii="Calibri" w:hAnsi="Calibri" w:cs="Courier New"/>
          <w:sz w:val="22"/>
          <w:szCs w:val="22"/>
        </w:rPr>
      </w:pPr>
      <w:r>
        <w:rPr>
          <w:rFonts w:ascii="Calibri" w:hAnsi="Calibri" w:cs="Courier New"/>
          <w:sz w:val="22"/>
          <w:szCs w:val="22"/>
        </w:rPr>
        <w:t>Původní využití předmětného objektu –</w:t>
      </w:r>
      <w:r w:rsidRPr="005F1AA5"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b/>
          <w:sz w:val="22"/>
          <w:szCs w:val="22"/>
        </w:rPr>
        <w:t xml:space="preserve">hospodářský objekt (sklady nářadí, chlévy) </w:t>
      </w:r>
      <w:r>
        <w:rPr>
          <w:rFonts w:ascii="Calibri" w:hAnsi="Calibri" w:cs="Courier New"/>
          <w:sz w:val="22"/>
          <w:szCs w:val="22"/>
        </w:rPr>
        <w:t xml:space="preserve"> - dle ČSN 730802 tab. A1 pol.8.1 příslušenství k objektu pro bydlení – je </w:t>
      </w:r>
      <w:proofErr w:type="spellStart"/>
      <w:r w:rsidRPr="005F1AA5">
        <w:rPr>
          <w:rFonts w:ascii="Calibri" w:hAnsi="Calibri" w:cs="Courier New"/>
          <w:b/>
          <w:sz w:val="22"/>
          <w:szCs w:val="22"/>
        </w:rPr>
        <w:t>an</w:t>
      </w:r>
      <w:proofErr w:type="spellEnd"/>
      <w:r w:rsidRPr="005F1AA5">
        <w:rPr>
          <w:rFonts w:ascii="Calibri" w:hAnsi="Calibri" w:cs="Courier New"/>
          <w:b/>
          <w:sz w:val="22"/>
          <w:szCs w:val="22"/>
        </w:rPr>
        <w:t>=</w:t>
      </w:r>
      <w:r>
        <w:rPr>
          <w:rFonts w:ascii="Calibri" w:hAnsi="Calibri" w:cs="Courier New"/>
          <w:b/>
          <w:sz w:val="22"/>
          <w:szCs w:val="22"/>
        </w:rPr>
        <w:t>1,0</w:t>
      </w:r>
      <w:r w:rsidRPr="005F1AA5">
        <w:rPr>
          <w:rFonts w:ascii="Calibri" w:hAnsi="Calibri" w:cs="Courier New"/>
          <w:b/>
          <w:sz w:val="22"/>
          <w:szCs w:val="22"/>
        </w:rPr>
        <w:t xml:space="preserve">, </w:t>
      </w:r>
      <w:proofErr w:type="spellStart"/>
      <w:r w:rsidRPr="005F1AA5">
        <w:rPr>
          <w:rFonts w:ascii="Calibri" w:hAnsi="Calibri" w:cs="Courier New"/>
          <w:b/>
          <w:sz w:val="22"/>
          <w:szCs w:val="22"/>
        </w:rPr>
        <w:t>pn</w:t>
      </w:r>
      <w:proofErr w:type="spellEnd"/>
      <w:r w:rsidRPr="005F1AA5">
        <w:rPr>
          <w:rFonts w:ascii="Calibri" w:hAnsi="Calibri" w:cs="Courier New"/>
          <w:b/>
          <w:sz w:val="22"/>
          <w:szCs w:val="22"/>
        </w:rPr>
        <w:t>=</w:t>
      </w:r>
      <w:r>
        <w:rPr>
          <w:rFonts w:ascii="Calibri" w:hAnsi="Calibri" w:cs="Courier New"/>
          <w:b/>
          <w:sz w:val="22"/>
          <w:szCs w:val="22"/>
        </w:rPr>
        <w:t>4</w:t>
      </w:r>
      <w:r w:rsidRPr="005F1AA5">
        <w:rPr>
          <w:rFonts w:ascii="Calibri" w:hAnsi="Calibri" w:cs="Courier New"/>
          <w:b/>
          <w:sz w:val="22"/>
          <w:szCs w:val="22"/>
        </w:rPr>
        <w:t>0 kg/m</w:t>
      </w:r>
      <w:r w:rsidRPr="005F1AA5">
        <w:rPr>
          <w:rFonts w:ascii="Calibri" w:hAnsi="Calibri" w:cs="Courier New"/>
          <w:b/>
          <w:sz w:val="22"/>
          <w:szCs w:val="22"/>
          <w:vertAlign w:val="superscript"/>
        </w:rPr>
        <w:t>2</w:t>
      </w:r>
    </w:p>
    <w:p w:rsidR="009D659C" w:rsidRPr="005F1AA5" w:rsidRDefault="009D659C" w:rsidP="009D659C">
      <w:pPr>
        <w:widowControl/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ascii="Calibri" w:hAnsi="Calibri" w:cs="Courier New"/>
          <w:sz w:val="22"/>
          <w:szCs w:val="22"/>
        </w:rPr>
      </w:pPr>
      <w:r w:rsidRPr="009D659C">
        <w:rPr>
          <w:rFonts w:ascii="Calibri" w:hAnsi="Calibri" w:cs="Courier New"/>
          <w:sz w:val="22"/>
          <w:szCs w:val="22"/>
        </w:rPr>
        <w:t xml:space="preserve">Nové využití předmětného objektu – </w:t>
      </w:r>
      <w:r w:rsidRPr="009D659C">
        <w:rPr>
          <w:rFonts w:ascii="Calibri" w:hAnsi="Calibri" w:cs="Courier New"/>
          <w:b/>
          <w:sz w:val="22"/>
          <w:szCs w:val="22"/>
        </w:rPr>
        <w:t>dílna se skladem nářadí</w:t>
      </w:r>
      <w:r>
        <w:rPr>
          <w:rFonts w:ascii="Calibri" w:hAnsi="Calibri" w:cs="Courier New"/>
          <w:sz w:val="22"/>
          <w:szCs w:val="22"/>
        </w:rPr>
        <w:t xml:space="preserve">- dle ČSN 730802 tab. A1 pol.8.1 příslušenství k objektu pro bydlení – je </w:t>
      </w:r>
      <w:proofErr w:type="spellStart"/>
      <w:r w:rsidRPr="005F1AA5">
        <w:rPr>
          <w:rFonts w:ascii="Calibri" w:hAnsi="Calibri" w:cs="Courier New"/>
          <w:b/>
          <w:sz w:val="22"/>
          <w:szCs w:val="22"/>
        </w:rPr>
        <w:t>an</w:t>
      </w:r>
      <w:proofErr w:type="spellEnd"/>
      <w:r w:rsidRPr="005F1AA5">
        <w:rPr>
          <w:rFonts w:ascii="Calibri" w:hAnsi="Calibri" w:cs="Courier New"/>
          <w:b/>
          <w:sz w:val="22"/>
          <w:szCs w:val="22"/>
        </w:rPr>
        <w:t>=</w:t>
      </w:r>
      <w:r>
        <w:rPr>
          <w:rFonts w:ascii="Calibri" w:hAnsi="Calibri" w:cs="Courier New"/>
          <w:b/>
          <w:sz w:val="22"/>
          <w:szCs w:val="22"/>
        </w:rPr>
        <w:t>1,0</w:t>
      </w:r>
      <w:r w:rsidRPr="005F1AA5">
        <w:rPr>
          <w:rFonts w:ascii="Calibri" w:hAnsi="Calibri" w:cs="Courier New"/>
          <w:b/>
          <w:sz w:val="22"/>
          <w:szCs w:val="22"/>
        </w:rPr>
        <w:t xml:space="preserve">, </w:t>
      </w:r>
      <w:proofErr w:type="spellStart"/>
      <w:r w:rsidRPr="005F1AA5">
        <w:rPr>
          <w:rFonts w:ascii="Calibri" w:hAnsi="Calibri" w:cs="Courier New"/>
          <w:b/>
          <w:sz w:val="22"/>
          <w:szCs w:val="22"/>
        </w:rPr>
        <w:t>pn</w:t>
      </w:r>
      <w:proofErr w:type="spellEnd"/>
      <w:r w:rsidRPr="005F1AA5">
        <w:rPr>
          <w:rFonts w:ascii="Calibri" w:hAnsi="Calibri" w:cs="Courier New"/>
          <w:b/>
          <w:sz w:val="22"/>
          <w:szCs w:val="22"/>
        </w:rPr>
        <w:t>=</w:t>
      </w:r>
      <w:r>
        <w:rPr>
          <w:rFonts w:ascii="Calibri" w:hAnsi="Calibri" w:cs="Courier New"/>
          <w:b/>
          <w:sz w:val="22"/>
          <w:szCs w:val="22"/>
        </w:rPr>
        <w:t>4</w:t>
      </w:r>
      <w:r w:rsidRPr="005F1AA5">
        <w:rPr>
          <w:rFonts w:ascii="Calibri" w:hAnsi="Calibri" w:cs="Courier New"/>
          <w:b/>
          <w:sz w:val="22"/>
          <w:szCs w:val="22"/>
        </w:rPr>
        <w:t>0 kg/m</w:t>
      </w:r>
      <w:r w:rsidRPr="005F1AA5">
        <w:rPr>
          <w:rFonts w:ascii="Calibri" w:hAnsi="Calibri" w:cs="Courier New"/>
          <w:b/>
          <w:sz w:val="22"/>
          <w:szCs w:val="22"/>
          <w:vertAlign w:val="superscript"/>
        </w:rPr>
        <w:t>2</w:t>
      </w:r>
    </w:p>
    <w:p w:rsidR="009D659C" w:rsidRPr="009D659C" w:rsidRDefault="009D659C" w:rsidP="009D659C">
      <w:pPr>
        <w:widowControl/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ascii="Calibri" w:hAnsi="Calibri" w:cs="Courier New"/>
          <w:sz w:val="22"/>
          <w:szCs w:val="22"/>
        </w:rPr>
      </w:pPr>
      <w:r w:rsidRPr="009D659C">
        <w:rPr>
          <w:rFonts w:ascii="Calibri" w:hAnsi="Calibri" w:cs="Courier New"/>
          <w:sz w:val="22"/>
          <w:szCs w:val="22"/>
        </w:rPr>
        <w:t xml:space="preserve">Změna účelu využití předmětných prostor nezvyšuje původní </w:t>
      </w:r>
      <w:proofErr w:type="spellStart"/>
      <w:r w:rsidRPr="009D659C">
        <w:rPr>
          <w:rFonts w:ascii="Calibri" w:hAnsi="Calibri" w:cs="Courier New"/>
          <w:sz w:val="22"/>
          <w:szCs w:val="22"/>
        </w:rPr>
        <w:t>součit</w:t>
      </w:r>
      <w:proofErr w:type="spellEnd"/>
      <w:r w:rsidRPr="009D659C">
        <w:rPr>
          <w:rFonts w:ascii="Calibri" w:hAnsi="Calibri" w:cs="Courier New"/>
          <w:sz w:val="22"/>
          <w:szCs w:val="22"/>
        </w:rPr>
        <w:t xml:space="preserve"> </w:t>
      </w:r>
      <w:proofErr w:type="spellStart"/>
      <w:r w:rsidRPr="009D659C">
        <w:rPr>
          <w:rFonts w:ascii="Calibri" w:hAnsi="Calibri" w:cs="Courier New"/>
          <w:sz w:val="22"/>
          <w:szCs w:val="22"/>
        </w:rPr>
        <w:t>pn</w:t>
      </w:r>
      <w:proofErr w:type="spellEnd"/>
      <w:r w:rsidRPr="009D659C">
        <w:rPr>
          <w:rFonts w:ascii="Calibri" w:hAnsi="Calibri" w:cs="Courier New"/>
          <w:sz w:val="22"/>
          <w:szCs w:val="22"/>
        </w:rPr>
        <w:t xml:space="preserve"> x </w:t>
      </w:r>
      <w:proofErr w:type="spellStart"/>
      <w:r w:rsidRPr="009D659C">
        <w:rPr>
          <w:rFonts w:ascii="Calibri" w:hAnsi="Calibri" w:cs="Courier New"/>
          <w:sz w:val="22"/>
          <w:szCs w:val="22"/>
        </w:rPr>
        <w:t>an</w:t>
      </w:r>
      <w:proofErr w:type="spellEnd"/>
      <w:r w:rsidRPr="009D659C">
        <w:rPr>
          <w:rFonts w:ascii="Calibri" w:hAnsi="Calibri" w:cs="Courier New"/>
          <w:sz w:val="22"/>
          <w:szCs w:val="22"/>
        </w:rPr>
        <w:t xml:space="preserve"> – nedojde ke zvýšení požárního rizika -  vyhovuje.</w:t>
      </w:r>
    </w:p>
    <w:p w:rsidR="009D659C" w:rsidRDefault="009D659C" w:rsidP="009D659C">
      <w:pPr>
        <w:widowControl/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ascii="Calibri" w:hAnsi="Calibri" w:cs="Courier New"/>
          <w:sz w:val="22"/>
          <w:szCs w:val="22"/>
        </w:rPr>
      </w:pPr>
      <w:r w:rsidRPr="00FB19BB">
        <w:rPr>
          <w:rFonts w:ascii="Calibri" w:hAnsi="Calibri" w:cs="Courier New"/>
          <w:sz w:val="22"/>
          <w:szCs w:val="22"/>
        </w:rPr>
        <w:t>Z</w:t>
      </w:r>
      <w:r>
        <w:rPr>
          <w:rFonts w:ascii="Calibri" w:hAnsi="Calibri" w:cs="Courier New"/>
          <w:sz w:val="22"/>
          <w:szCs w:val="22"/>
        </w:rPr>
        <w:t> </w:t>
      </w:r>
      <w:r w:rsidRPr="00FB19BB">
        <w:rPr>
          <w:rFonts w:ascii="Calibri" w:hAnsi="Calibri" w:cs="Courier New"/>
          <w:sz w:val="22"/>
          <w:szCs w:val="22"/>
        </w:rPr>
        <w:t>předmětné</w:t>
      </w:r>
      <w:r>
        <w:rPr>
          <w:rFonts w:ascii="Calibri" w:hAnsi="Calibri" w:cs="Courier New"/>
          <w:sz w:val="22"/>
          <w:szCs w:val="22"/>
        </w:rPr>
        <w:t>ho objektu</w:t>
      </w:r>
      <w:r w:rsidRPr="00FB19BB">
        <w:rPr>
          <w:rFonts w:ascii="Calibri" w:hAnsi="Calibri" w:cs="Courier New"/>
          <w:sz w:val="22"/>
          <w:szCs w:val="22"/>
        </w:rPr>
        <w:t xml:space="preserve"> ved</w:t>
      </w:r>
      <w:r>
        <w:rPr>
          <w:rFonts w:ascii="Calibri" w:hAnsi="Calibri" w:cs="Courier New"/>
          <w:sz w:val="22"/>
          <w:szCs w:val="22"/>
        </w:rPr>
        <w:t>ou</w:t>
      </w:r>
      <w:r w:rsidRPr="00FB19BB">
        <w:rPr>
          <w:rFonts w:ascii="Calibri" w:hAnsi="Calibri" w:cs="Courier New"/>
          <w:sz w:val="22"/>
          <w:szCs w:val="22"/>
        </w:rPr>
        <w:t xml:space="preserve"> samostatn</w:t>
      </w:r>
      <w:r>
        <w:rPr>
          <w:rFonts w:ascii="Calibri" w:hAnsi="Calibri" w:cs="Courier New"/>
          <w:sz w:val="22"/>
          <w:szCs w:val="22"/>
        </w:rPr>
        <w:t>é</w:t>
      </w:r>
      <w:r w:rsidRPr="00FB19BB">
        <w:rPr>
          <w:rFonts w:ascii="Calibri" w:hAnsi="Calibri" w:cs="Courier New"/>
          <w:sz w:val="22"/>
          <w:szCs w:val="22"/>
        </w:rPr>
        <w:t xml:space="preserve"> vstup</w:t>
      </w:r>
      <w:r>
        <w:rPr>
          <w:rFonts w:ascii="Calibri" w:hAnsi="Calibri" w:cs="Courier New"/>
          <w:sz w:val="22"/>
          <w:szCs w:val="22"/>
        </w:rPr>
        <w:t>y</w:t>
      </w:r>
      <w:r w:rsidRPr="00FB19BB">
        <w:rPr>
          <w:rFonts w:ascii="Calibri" w:hAnsi="Calibri" w:cs="Courier New"/>
          <w:sz w:val="22"/>
          <w:szCs w:val="22"/>
        </w:rPr>
        <w:t xml:space="preserve"> na volné prostranství</w:t>
      </w:r>
      <w:r>
        <w:rPr>
          <w:rFonts w:ascii="Calibri" w:hAnsi="Calibri" w:cs="Courier New"/>
          <w:sz w:val="22"/>
          <w:szCs w:val="22"/>
        </w:rPr>
        <w:t>.</w:t>
      </w:r>
    </w:p>
    <w:p w:rsidR="009D659C" w:rsidRPr="005F1AA5" w:rsidRDefault="009D659C" w:rsidP="009D659C">
      <w:pPr>
        <w:widowControl/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ascii="Calibri" w:hAnsi="Calibri" w:cs="Courier New"/>
          <w:sz w:val="22"/>
          <w:szCs w:val="22"/>
        </w:rPr>
      </w:pPr>
      <w:r>
        <w:rPr>
          <w:rFonts w:ascii="Calibri" w:hAnsi="Calibri" w:cs="Courier New"/>
          <w:sz w:val="22"/>
          <w:szCs w:val="22"/>
        </w:rPr>
        <w:t xml:space="preserve">Nedochází ke zvýšení více jak o 20% počtu unikajících osob </w:t>
      </w:r>
    </w:p>
    <w:p w:rsidR="009D659C" w:rsidRPr="00D14D8D" w:rsidRDefault="009D659C" w:rsidP="009D659C">
      <w:pPr>
        <w:widowControl/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ascii="Calibri" w:hAnsi="Calibri" w:cs="Courier New"/>
          <w:sz w:val="22"/>
          <w:szCs w:val="22"/>
        </w:rPr>
      </w:pPr>
      <w:r>
        <w:rPr>
          <w:rFonts w:ascii="Calibri" w:hAnsi="Calibri" w:cs="Courier New"/>
          <w:sz w:val="22"/>
          <w:szCs w:val="22"/>
        </w:rPr>
        <w:t>K</w:t>
      </w:r>
      <w:r w:rsidRPr="00D14D8D">
        <w:rPr>
          <w:rFonts w:ascii="Calibri" w:hAnsi="Calibri" w:cs="Courier New"/>
          <w:sz w:val="22"/>
          <w:szCs w:val="22"/>
        </w:rPr>
        <w:t>e zvýšení počtu osob s omezenou schopností pohybu nebo neschopných samostatného pohybu nedochází.</w:t>
      </w:r>
      <w:r>
        <w:rPr>
          <w:rFonts w:ascii="Calibri" w:hAnsi="Calibri" w:cs="Courier New"/>
          <w:sz w:val="22"/>
          <w:szCs w:val="22"/>
        </w:rPr>
        <w:t xml:space="preserve"> Předmětné prostory nejsou uzpůsobeny pro přístup osob s omezenou schopností pohybu - vyhovuje</w:t>
      </w:r>
    </w:p>
    <w:p w:rsidR="009D659C" w:rsidRPr="00D14D8D" w:rsidRDefault="009D659C" w:rsidP="009D659C">
      <w:pPr>
        <w:widowControl/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ascii="Calibri" w:hAnsi="Calibri" w:cs="Courier New"/>
          <w:sz w:val="22"/>
          <w:szCs w:val="22"/>
        </w:rPr>
      </w:pPr>
      <w:r w:rsidRPr="00D14D8D">
        <w:rPr>
          <w:rFonts w:ascii="Calibri" w:hAnsi="Calibri" w:cs="Courier New"/>
          <w:sz w:val="22"/>
          <w:szCs w:val="22"/>
        </w:rPr>
        <w:t>nedochází k záměně funkce objektu ve vztahu na příslušné projektové normy</w:t>
      </w:r>
    </w:p>
    <w:p w:rsidR="009D659C" w:rsidRDefault="009D659C" w:rsidP="009D659C">
      <w:pPr>
        <w:widowControl/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ascii="Calibri" w:hAnsi="Calibri" w:cs="Courier New"/>
          <w:sz w:val="22"/>
          <w:szCs w:val="22"/>
        </w:rPr>
      </w:pPr>
      <w:r w:rsidRPr="00D14D8D">
        <w:rPr>
          <w:rFonts w:ascii="Calibri" w:hAnsi="Calibri" w:cs="Courier New"/>
          <w:sz w:val="22"/>
          <w:szCs w:val="22"/>
        </w:rPr>
        <w:t xml:space="preserve">nedochází ke změně objektu nástavbou, vestavbou, přístavbou nebo jiným podstatným stavebním změnám. </w:t>
      </w:r>
    </w:p>
    <w:p w:rsidR="009D659C" w:rsidRPr="00D14D8D" w:rsidRDefault="009D659C" w:rsidP="009D659C">
      <w:pPr>
        <w:widowControl/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ascii="Calibri" w:hAnsi="Calibri" w:cs="Courier New"/>
          <w:sz w:val="22"/>
          <w:szCs w:val="22"/>
        </w:rPr>
      </w:pPr>
      <w:r>
        <w:rPr>
          <w:rFonts w:ascii="Calibri" w:hAnsi="Calibri" w:cs="Courier New"/>
          <w:sz w:val="22"/>
          <w:szCs w:val="22"/>
        </w:rPr>
        <w:t>Předmětné prostory tvoří samostatný požární úsek</w:t>
      </w:r>
      <w:r w:rsidRPr="00D14D8D">
        <w:rPr>
          <w:rFonts w:ascii="Calibri" w:hAnsi="Calibri" w:cs="Courier New"/>
          <w:sz w:val="22"/>
          <w:szCs w:val="22"/>
        </w:rPr>
        <w:t>.</w:t>
      </w:r>
    </w:p>
    <w:p w:rsidR="009D659C" w:rsidRDefault="009D659C" w:rsidP="00447A9C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9D659C" w:rsidRDefault="009D659C" w:rsidP="009D659C">
      <w:pPr>
        <w:pStyle w:val="RTFUndefined1"/>
        <w:tabs>
          <w:tab w:val="left" w:pos="3120"/>
        </w:tabs>
        <w:rPr>
          <w:rFonts w:ascii="Calibri" w:hAnsi="Calibri" w:cs="Courier New"/>
          <w:b/>
          <w:sz w:val="22"/>
          <w:szCs w:val="22"/>
        </w:rPr>
      </w:pPr>
      <w:r w:rsidRPr="00D14D8D">
        <w:rPr>
          <w:rFonts w:ascii="Calibri" w:hAnsi="Calibri" w:cs="Courier New"/>
          <w:b/>
          <w:sz w:val="22"/>
          <w:szCs w:val="22"/>
        </w:rPr>
        <w:t xml:space="preserve">Technické požadavky změn staveb skupiny </w:t>
      </w:r>
      <w:r>
        <w:rPr>
          <w:rFonts w:ascii="Calibri" w:hAnsi="Calibri" w:cs="Courier New"/>
          <w:b/>
          <w:sz w:val="22"/>
          <w:szCs w:val="22"/>
        </w:rPr>
        <w:t>I</w:t>
      </w:r>
      <w:r w:rsidRPr="00D14D8D">
        <w:rPr>
          <w:rFonts w:ascii="Calibri" w:hAnsi="Calibri" w:cs="Courier New"/>
          <w:b/>
          <w:sz w:val="22"/>
          <w:szCs w:val="22"/>
        </w:rPr>
        <w:t>:</w:t>
      </w:r>
    </w:p>
    <w:p w:rsidR="009D659C" w:rsidRPr="00D14D8D" w:rsidRDefault="009D659C" w:rsidP="009D659C">
      <w:pPr>
        <w:pStyle w:val="RTFUndefined1"/>
        <w:tabs>
          <w:tab w:val="left" w:pos="3120"/>
        </w:tabs>
        <w:rPr>
          <w:rFonts w:ascii="Calibri" w:hAnsi="Calibri" w:cs="Courier New"/>
          <w:b/>
          <w:sz w:val="22"/>
          <w:szCs w:val="22"/>
        </w:rPr>
      </w:pPr>
    </w:p>
    <w:p w:rsidR="009D659C" w:rsidRPr="00A000C8" w:rsidRDefault="009D659C" w:rsidP="0058780F">
      <w:pPr>
        <w:pStyle w:val="Prosttext"/>
        <w:numPr>
          <w:ilvl w:val="0"/>
          <w:numId w:val="23"/>
        </w:numPr>
        <w:spacing w:line="276" w:lineRule="auto"/>
        <w:rPr>
          <w:rFonts w:ascii="Calibri" w:hAnsi="Calibri" w:cs="Courier New"/>
          <w:sz w:val="22"/>
          <w:szCs w:val="22"/>
        </w:rPr>
      </w:pPr>
      <w:r w:rsidRPr="00A000C8">
        <w:rPr>
          <w:rFonts w:ascii="Calibri" w:hAnsi="Calibri" w:cs="Courier New"/>
          <w:sz w:val="22"/>
          <w:szCs w:val="22"/>
        </w:rPr>
        <w:t>požární odolnost stávajících stavebních konstrukcí není snížena – stavební konstrukce se nemění.</w:t>
      </w:r>
    </w:p>
    <w:p w:rsidR="009D659C" w:rsidRDefault="009D659C" w:rsidP="0058780F">
      <w:pPr>
        <w:pStyle w:val="RTFUndefined1"/>
        <w:tabs>
          <w:tab w:val="left" w:pos="3120"/>
        </w:tabs>
        <w:spacing w:line="276" w:lineRule="auto"/>
        <w:ind w:left="426" w:hanging="426"/>
        <w:rPr>
          <w:rFonts w:ascii="Calibri" w:hAnsi="Calibri" w:cs="Courier New"/>
          <w:sz w:val="22"/>
          <w:szCs w:val="22"/>
        </w:rPr>
      </w:pPr>
      <w:r w:rsidRPr="00A000C8">
        <w:rPr>
          <w:rFonts w:ascii="Calibri" w:hAnsi="Calibri" w:cs="Courier New"/>
          <w:sz w:val="22"/>
          <w:szCs w:val="22"/>
        </w:rPr>
        <w:tab/>
        <w:t>Stávající požárně dělící konstrukce jsou beze změny</w:t>
      </w:r>
      <w:r>
        <w:rPr>
          <w:rFonts w:ascii="Calibri" w:hAnsi="Calibri" w:cs="Courier New"/>
          <w:sz w:val="22"/>
          <w:szCs w:val="22"/>
        </w:rPr>
        <w:t xml:space="preserve">. Nové dozdívky a nadezdívka v požárně dělících </w:t>
      </w:r>
      <w:proofErr w:type="spellStart"/>
      <w:r>
        <w:rPr>
          <w:rFonts w:ascii="Calibri" w:hAnsi="Calibri" w:cs="Courier New"/>
          <w:sz w:val="22"/>
          <w:szCs w:val="22"/>
        </w:rPr>
        <w:t>kcích</w:t>
      </w:r>
      <w:proofErr w:type="spellEnd"/>
      <w:r>
        <w:rPr>
          <w:rFonts w:ascii="Calibri" w:hAnsi="Calibri" w:cs="Courier New"/>
          <w:sz w:val="22"/>
          <w:szCs w:val="22"/>
        </w:rPr>
        <w:t xml:space="preserve"> jsou provedeny cihelný zdivem </w:t>
      </w:r>
      <w:proofErr w:type="spellStart"/>
      <w:r>
        <w:rPr>
          <w:rFonts w:ascii="Calibri" w:hAnsi="Calibri" w:cs="Courier New"/>
          <w:sz w:val="22"/>
          <w:szCs w:val="22"/>
        </w:rPr>
        <w:t>tl</w:t>
      </w:r>
      <w:proofErr w:type="spellEnd"/>
      <w:r>
        <w:rPr>
          <w:rFonts w:ascii="Calibri" w:hAnsi="Calibri" w:cs="Courier New"/>
          <w:sz w:val="22"/>
          <w:szCs w:val="22"/>
        </w:rPr>
        <w:t xml:space="preserve">. min. 300 mm, které splňuje požární odolnost </w:t>
      </w:r>
      <w:r w:rsidRPr="000F0264">
        <w:rPr>
          <w:rFonts w:ascii="Calibri" w:hAnsi="Calibri" w:cs="Courier New"/>
          <w:b/>
          <w:sz w:val="22"/>
          <w:szCs w:val="22"/>
        </w:rPr>
        <w:t>REI 1</w:t>
      </w:r>
      <w:r>
        <w:rPr>
          <w:rFonts w:ascii="Calibri" w:hAnsi="Calibri" w:cs="Courier New"/>
          <w:b/>
          <w:sz w:val="22"/>
          <w:szCs w:val="22"/>
        </w:rPr>
        <w:t>2</w:t>
      </w:r>
      <w:r w:rsidRPr="000F0264">
        <w:rPr>
          <w:rFonts w:ascii="Calibri" w:hAnsi="Calibri" w:cs="Courier New"/>
          <w:b/>
          <w:sz w:val="22"/>
          <w:szCs w:val="22"/>
        </w:rPr>
        <w:t>0 min</w:t>
      </w:r>
      <w:r>
        <w:rPr>
          <w:rFonts w:ascii="Calibri" w:hAnsi="Calibri" w:cs="Courier New"/>
          <w:sz w:val="22"/>
          <w:szCs w:val="22"/>
        </w:rPr>
        <w:t>.</w:t>
      </w:r>
    </w:p>
    <w:p w:rsidR="009D659C" w:rsidRPr="00A000C8" w:rsidRDefault="00CE7DBC" w:rsidP="0058780F">
      <w:pPr>
        <w:pStyle w:val="RTFUndefined1"/>
        <w:tabs>
          <w:tab w:val="left" w:pos="3120"/>
        </w:tabs>
        <w:spacing w:line="276" w:lineRule="auto"/>
        <w:ind w:left="426"/>
        <w:rPr>
          <w:rFonts w:ascii="Calibri" w:hAnsi="Calibri" w:cs="Courier New"/>
          <w:sz w:val="22"/>
          <w:szCs w:val="22"/>
        </w:rPr>
      </w:pPr>
      <w:r>
        <w:rPr>
          <w:rFonts w:ascii="Calibri" w:hAnsi="Calibri" w:cs="Courier New"/>
          <w:sz w:val="22"/>
          <w:szCs w:val="22"/>
        </w:rPr>
        <w:t xml:space="preserve">Navržená úprava části zastřešení bude tvořena dřevěným tesařsky vázaným krovem, který bude zespoda chráněn </w:t>
      </w:r>
      <w:proofErr w:type="spellStart"/>
      <w:r>
        <w:rPr>
          <w:rFonts w:ascii="Calibri" w:hAnsi="Calibri" w:cs="Courier New"/>
          <w:sz w:val="22"/>
          <w:szCs w:val="22"/>
        </w:rPr>
        <w:t>sdk</w:t>
      </w:r>
      <w:proofErr w:type="spellEnd"/>
      <w:r>
        <w:rPr>
          <w:rFonts w:ascii="Calibri" w:hAnsi="Calibri" w:cs="Courier New"/>
          <w:sz w:val="22"/>
          <w:szCs w:val="22"/>
        </w:rPr>
        <w:t xml:space="preserve"> podhledem s minerální tepelnou izolací. Tento podhled splňuje požární odolnost </w:t>
      </w:r>
      <w:r w:rsidRPr="00CE7DBC">
        <w:rPr>
          <w:rFonts w:ascii="Calibri" w:hAnsi="Calibri" w:cs="Courier New"/>
          <w:b/>
          <w:sz w:val="22"/>
          <w:szCs w:val="22"/>
        </w:rPr>
        <w:t>EI 15 min.</w:t>
      </w:r>
    </w:p>
    <w:p w:rsidR="009D659C" w:rsidRPr="0058780F" w:rsidRDefault="009D659C" w:rsidP="0058780F">
      <w:pPr>
        <w:pStyle w:val="Prosttext"/>
        <w:numPr>
          <w:ilvl w:val="0"/>
          <w:numId w:val="23"/>
        </w:numPr>
        <w:spacing w:line="276" w:lineRule="auto"/>
        <w:rPr>
          <w:rFonts w:ascii="Calibri" w:hAnsi="Calibri" w:cs="Courier New"/>
          <w:sz w:val="22"/>
          <w:szCs w:val="22"/>
        </w:rPr>
      </w:pPr>
      <w:r w:rsidRPr="00A000C8">
        <w:rPr>
          <w:rFonts w:ascii="Calibri" w:hAnsi="Calibri" w:cs="Courier New"/>
          <w:sz w:val="22"/>
          <w:szCs w:val="22"/>
        </w:rPr>
        <w:t xml:space="preserve">třída reakce na oheň použitých materiálů a konstrukcí. </w:t>
      </w:r>
      <w:r w:rsidR="0038602E" w:rsidRPr="00556F7D">
        <w:rPr>
          <w:rFonts w:ascii="Calibri" w:hAnsi="Calibri" w:cs="Arial"/>
          <w:noProof/>
          <w:sz w:val="22"/>
          <w:szCs w:val="22"/>
        </w:rPr>
        <w:t>Použité stavební hmoty mají třídu reakce na oheň A1 nebo A2 (stávající cihelné zdivo, zdivo z keramických (plných) cihel, železobetonové kce, sádrokartonové podhledy, střešní krytina, minerální tepelná izolace) a třídu r</w:t>
      </w:r>
      <w:r w:rsidR="00556F7D" w:rsidRPr="00556F7D">
        <w:rPr>
          <w:rFonts w:ascii="Calibri" w:hAnsi="Calibri" w:cs="Arial"/>
          <w:noProof/>
          <w:sz w:val="22"/>
          <w:szCs w:val="22"/>
        </w:rPr>
        <w:t>e</w:t>
      </w:r>
      <w:r w:rsidR="0038602E" w:rsidRPr="00556F7D">
        <w:rPr>
          <w:rFonts w:ascii="Calibri" w:hAnsi="Calibri" w:cs="Arial"/>
          <w:noProof/>
          <w:sz w:val="22"/>
          <w:szCs w:val="22"/>
        </w:rPr>
        <w:t>akce na oheň D (dřevěné konstrukce) .</w:t>
      </w:r>
    </w:p>
    <w:p w:rsidR="000C6DB9" w:rsidRPr="008E7E4E" w:rsidRDefault="009D659C" w:rsidP="000C6DB9">
      <w:pPr>
        <w:pStyle w:val="Prosttext"/>
        <w:numPr>
          <w:ilvl w:val="0"/>
          <w:numId w:val="23"/>
        </w:numPr>
        <w:tabs>
          <w:tab w:val="left" w:pos="426"/>
        </w:tabs>
        <w:spacing w:line="276" w:lineRule="auto"/>
        <w:ind w:left="426" w:hanging="426"/>
        <w:rPr>
          <w:rFonts w:ascii="Calibri" w:hAnsi="Calibri" w:cs="Courier New"/>
          <w:sz w:val="22"/>
          <w:szCs w:val="22"/>
        </w:rPr>
      </w:pPr>
      <w:r w:rsidRPr="002E4559">
        <w:rPr>
          <w:rFonts w:ascii="Calibri" w:hAnsi="Calibri" w:cs="Courier New"/>
          <w:sz w:val="22"/>
          <w:szCs w:val="22"/>
        </w:rPr>
        <w:t xml:space="preserve">šířky a výšky stávajících požárně otevřených ploch </w:t>
      </w:r>
      <w:r w:rsidR="00CE7DBC">
        <w:rPr>
          <w:rFonts w:ascii="Calibri" w:hAnsi="Calibri" w:cs="Courier New"/>
          <w:sz w:val="22"/>
          <w:szCs w:val="22"/>
        </w:rPr>
        <w:t>budou nově zvětšeny</w:t>
      </w:r>
      <w:r w:rsidRPr="002E4559">
        <w:rPr>
          <w:rFonts w:ascii="Calibri" w:hAnsi="Calibri" w:cs="Courier New"/>
          <w:sz w:val="22"/>
          <w:szCs w:val="22"/>
        </w:rPr>
        <w:t xml:space="preserve"> </w:t>
      </w:r>
      <w:r w:rsidR="00CE7DBC">
        <w:rPr>
          <w:rFonts w:ascii="Calibri" w:hAnsi="Calibri" w:cs="Courier New"/>
          <w:sz w:val="22"/>
          <w:szCs w:val="22"/>
        </w:rPr>
        <w:t>–</w:t>
      </w:r>
      <w:r w:rsidRPr="002E4559">
        <w:rPr>
          <w:rFonts w:ascii="Calibri" w:hAnsi="Calibri" w:cs="Courier New"/>
          <w:sz w:val="22"/>
          <w:szCs w:val="22"/>
        </w:rPr>
        <w:t xml:space="preserve"> </w:t>
      </w:r>
      <w:r w:rsidR="00CE7DBC">
        <w:rPr>
          <w:rFonts w:ascii="Calibri" w:hAnsi="Calibri" w:cs="Courier New"/>
          <w:sz w:val="22"/>
          <w:szCs w:val="22"/>
        </w:rPr>
        <w:t>od těchto měněných otvorů bude stanoven nový požárně nebezpečný prostor.</w:t>
      </w:r>
    </w:p>
    <w:tbl>
      <w:tblPr>
        <w:tblW w:w="9214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1960"/>
        <w:gridCol w:w="940"/>
        <w:gridCol w:w="461"/>
        <w:gridCol w:w="329"/>
        <w:gridCol w:w="585"/>
        <w:gridCol w:w="459"/>
        <w:gridCol w:w="376"/>
        <w:gridCol w:w="822"/>
        <w:gridCol w:w="461"/>
        <w:gridCol w:w="560"/>
        <w:gridCol w:w="230"/>
        <w:gridCol w:w="459"/>
        <w:gridCol w:w="612"/>
        <w:gridCol w:w="960"/>
      </w:tblGrid>
      <w:tr w:rsidR="008E7E4E" w:rsidRPr="008E7E4E" w:rsidTr="003440F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objekt SO_02 - odstupy</w:t>
            </w: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8E7E4E" w:rsidRPr="008E7E4E" w:rsidTr="003440F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  <w:t>Severozápadní fasáda: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SZ stěna-</w:t>
            </w:r>
            <w:proofErr w:type="spellStart"/>
            <w:r w:rsidRPr="008E7E4E">
              <w:rPr>
                <w:rFonts w:ascii="Calibri" w:hAnsi="Calibri"/>
                <w:sz w:val="18"/>
                <w:szCs w:val="18"/>
              </w:rPr>
              <w:t>vst</w:t>
            </w:r>
            <w:proofErr w:type="spellEnd"/>
            <w:r w:rsidRPr="008E7E4E">
              <w:rPr>
                <w:rFonts w:ascii="Calibri" w:hAnsi="Calibri"/>
                <w:sz w:val="18"/>
                <w:szCs w:val="18"/>
              </w:rPr>
              <w:t>. dveře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SZ1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délka:</w:t>
            </w:r>
            <w:proofErr w:type="spellStart"/>
            <w:r w:rsidRPr="008E7E4E">
              <w:rPr>
                <w:rFonts w:ascii="Calibri" w:hAnsi="Calibri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0,90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m,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výšky: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2,10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m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po=100%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8E7E4E">
              <w:rPr>
                <w:rFonts w:ascii="Calibri" w:hAnsi="Calibri"/>
                <w:sz w:val="18"/>
                <w:szCs w:val="18"/>
              </w:rPr>
              <w:t>Pv</w:t>
            </w:r>
            <w:proofErr w:type="spellEnd"/>
            <w:r w:rsidRPr="008E7E4E">
              <w:rPr>
                <w:rFonts w:ascii="Calibri" w:hAnsi="Calibri"/>
                <w:sz w:val="18"/>
                <w:szCs w:val="18"/>
              </w:rPr>
              <w:t>=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45,75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5,00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kg/m2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 xml:space="preserve">Požadovaná </w:t>
            </w:r>
            <w:proofErr w:type="spellStart"/>
            <w:r w:rsidRPr="008E7E4E">
              <w:rPr>
                <w:rFonts w:ascii="Calibri" w:hAnsi="Calibri"/>
                <w:sz w:val="18"/>
                <w:szCs w:val="18"/>
              </w:rPr>
              <w:t>odstupová</w:t>
            </w:r>
            <w:proofErr w:type="spellEnd"/>
            <w:r w:rsidRPr="008E7E4E">
              <w:rPr>
                <w:rFonts w:ascii="Calibri" w:hAnsi="Calibri"/>
                <w:sz w:val="18"/>
                <w:szCs w:val="18"/>
              </w:rPr>
              <w:t xml:space="preserve"> vzdálenost je max.</w:t>
            </w:r>
          </w:p>
        </w:tc>
        <w:tc>
          <w:tcPr>
            <w:tcW w:w="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1,80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SZ stěna-okno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SZ2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délka:</w:t>
            </w:r>
            <w:proofErr w:type="spellStart"/>
            <w:r w:rsidRPr="008E7E4E">
              <w:rPr>
                <w:rFonts w:ascii="Calibri" w:hAnsi="Calibri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1,00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m,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výšky: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0,75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m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po=100%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8E7E4E">
              <w:rPr>
                <w:rFonts w:ascii="Calibri" w:hAnsi="Calibri"/>
                <w:sz w:val="18"/>
                <w:szCs w:val="18"/>
              </w:rPr>
              <w:t>Pv</w:t>
            </w:r>
            <w:proofErr w:type="spellEnd"/>
            <w:r w:rsidRPr="008E7E4E">
              <w:rPr>
                <w:rFonts w:ascii="Calibri" w:hAnsi="Calibri"/>
                <w:sz w:val="18"/>
                <w:szCs w:val="18"/>
              </w:rPr>
              <w:t>=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45,75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5,00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kg/m2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 xml:space="preserve">Požadovaná </w:t>
            </w:r>
            <w:proofErr w:type="spellStart"/>
            <w:r w:rsidRPr="008E7E4E">
              <w:rPr>
                <w:rFonts w:ascii="Calibri" w:hAnsi="Calibri"/>
                <w:sz w:val="18"/>
                <w:szCs w:val="18"/>
              </w:rPr>
              <w:t>odstupová</w:t>
            </w:r>
            <w:proofErr w:type="spellEnd"/>
            <w:r w:rsidRPr="008E7E4E">
              <w:rPr>
                <w:rFonts w:ascii="Calibri" w:hAnsi="Calibri"/>
                <w:sz w:val="18"/>
                <w:szCs w:val="18"/>
              </w:rPr>
              <w:t xml:space="preserve"> vzdálenost je max.</w:t>
            </w:r>
          </w:p>
        </w:tc>
        <w:tc>
          <w:tcPr>
            <w:tcW w:w="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1,30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  <w:t>Severovýchodní fasáda: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SV stěna-okno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SV1, SV2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délka:</w:t>
            </w:r>
            <w:proofErr w:type="spellStart"/>
            <w:r w:rsidRPr="008E7E4E">
              <w:rPr>
                <w:rFonts w:ascii="Calibri" w:hAnsi="Calibri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1,00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m,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výšky: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0,75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m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po=100%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8E7E4E">
              <w:rPr>
                <w:rFonts w:ascii="Calibri" w:hAnsi="Calibri"/>
                <w:sz w:val="18"/>
                <w:szCs w:val="18"/>
              </w:rPr>
              <w:t>Pv</w:t>
            </w:r>
            <w:proofErr w:type="spellEnd"/>
            <w:r w:rsidRPr="008E7E4E">
              <w:rPr>
                <w:rFonts w:ascii="Calibri" w:hAnsi="Calibri"/>
                <w:sz w:val="18"/>
                <w:szCs w:val="18"/>
              </w:rPr>
              <w:t>=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45,75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5,00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kg/m2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 xml:space="preserve">Požadovaná </w:t>
            </w:r>
            <w:proofErr w:type="spellStart"/>
            <w:r w:rsidRPr="008E7E4E">
              <w:rPr>
                <w:rFonts w:ascii="Calibri" w:hAnsi="Calibri"/>
                <w:sz w:val="18"/>
                <w:szCs w:val="18"/>
              </w:rPr>
              <w:t>odstupová</w:t>
            </w:r>
            <w:proofErr w:type="spellEnd"/>
            <w:r w:rsidRPr="008E7E4E">
              <w:rPr>
                <w:rFonts w:ascii="Calibri" w:hAnsi="Calibri"/>
                <w:sz w:val="18"/>
                <w:szCs w:val="18"/>
              </w:rPr>
              <w:t xml:space="preserve"> vzdálenost je max.</w:t>
            </w:r>
          </w:p>
        </w:tc>
        <w:tc>
          <w:tcPr>
            <w:tcW w:w="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1,30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00"/>
        </w:trPr>
        <w:tc>
          <w:tcPr>
            <w:tcW w:w="921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 xml:space="preserve">SV stěna Dle čl. 10.4.8.1 ČSN 730802 se požárně nebezpečný prostor obvodové stěny požárního úseku </w:t>
            </w:r>
          </w:p>
        </w:tc>
      </w:tr>
      <w:tr w:rsidR="008E7E4E" w:rsidRPr="008E7E4E" w:rsidTr="003440FF">
        <w:trPr>
          <w:trHeight w:val="300"/>
        </w:trPr>
        <w:tc>
          <w:tcPr>
            <w:tcW w:w="59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 xml:space="preserve">stanoví samostatně pro požárně otevřené plochy obvodové stěny 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SV1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a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SV2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00"/>
        </w:trPr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(vzdálenost mezi otvory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1,26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&lt;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0,60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2,60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=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1,56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L=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3,26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m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8E7E4E">
              <w:rPr>
                <w:rFonts w:ascii="Calibri" w:hAnsi="Calibri"/>
                <w:sz w:val="18"/>
                <w:szCs w:val="18"/>
              </w:rPr>
              <w:t>hu</w:t>
            </w:r>
            <w:proofErr w:type="spellEnd"/>
            <w:r w:rsidRPr="008E7E4E">
              <w:rPr>
                <w:rFonts w:ascii="Calibri" w:hAnsi="Calibri"/>
                <w:sz w:val="18"/>
                <w:szCs w:val="18"/>
              </w:rPr>
              <w:t>=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0,75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m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V1 až V4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8E7E4E">
              <w:rPr>
                <w:rFonts w:ascii="Calibri" w:hAnsi="Calibri"/>
                <w:sz w:val="18"/>
                <w:szCs w:val="18"/>
              </w:rPr>
              <w:t>Sp</w:t>
            </w:r>
            <w:proofErr w:type="spellEnd"/>
            <w:r w:rsidRPr="008E7E4E">
              <w:rPr>
                <w:rFonts w:ascii="Calibri" w:hAnsi="Calibri"/>
                <w:sz w:val="18"/>
                <w:szCs w:val="18"/>
              </w:rPr>
              <w:t>=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2,445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m2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8E7E4E">
              <w:rPr>
                <w:rFonts w:ascii="Calibri" w:hAnsi="Calibri"/>
                <w:sz w:val="18"/>
                <w:szCs w:val="18"/>
              </w:rPr>
              <w:t>Spo</w:t>
            </w:r>
            <w:proofErr w:type="spellEnd"/>
            <w:r w:rsidRPr="008E7E4E">
              <w:rPr>
                <w:rFonts w:ascii="Calibri" w:hAnsi="Calibri"/>
                <w:sz w:val="18"/>
                <w:szCs w:val="18"/>
              </w:rPr>
              <w:t>=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1,50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m2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po=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61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%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Požadovaný odstup=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585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ve směru kolmém na otvor a 1,25m po stranách otvoru.</w:t>
            </w:r>
          </w:p>
        </w:tc>
      </w:tr>
      <w:tr w:rsidR="008E7E4E" w:rsidRPr="008E7E4E" w:rsidTr="003440F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8E7E4E" w:rsidRPr="008E7E4E" w:rsidTr="003440F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  <w:t>Jihovýchodní fasáda: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JV stěna-</w:t>
            </w:r>
            <w:proofErr w:type="spellStart"/>
            <w:r w:rsidRPr="008E7E4E">
              <w:rPr>
                <w:rFonts w:ascii="Calibri" w:hAnsi="Calibri"/>
                <w:sz w:val="18"/>
                <w:szCs w:val="18"/>
              </w:rPr>
              <w:t>vst</w:t>
            </w:r>
            <w:proofErr w:type="spellEnd"/>
            <w:r w:rsidRPr="008E7E4E">
              <w:rPr>
                <w:rFonts w:ascii="Calibri" w:hAnsi="Calibri"/>
                <w:sz w:val="18"/>
                <w:szCs w:val="18"/>
              </w:rPr>
              <w:t>. dveře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JV1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délka:</w:t>
            </w:r>
            <w:proofErr w:type="spellStart"/>
            <w:r w:rsidRPr="008E7E4E">
              <w:rPr>
                <w:rFonts w:ascii="Calibri" w:hAnsi="Calibri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1,20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m,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výšky: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2,10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m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po=100%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8E7E4E">
              <w:rPr>
                <w:rFonts w:ascii="Calibri" w:hAnsi="Calibri"/>
                <w:sz w:val="18"/>
                <w:szCs w:val="18"/>
              </w:rPr>
              <w:t>Pv</w:t>
            </w:r>
            <w:proofErr w:type="spellEnd"/>
            <w:r w:rsidRPr="008E7E4E">
              <w:rPr>
                <w:rFonts w:ascii="Calibri" w:hAnsi="Calibri"/>
                <w:sz w:val="18"/>
                <w:szCs w:val="18"/>
              </w:rPr>
              <w:t>=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45,75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5,00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kg/m2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 xml:space="preserve">Požadovaná </w:t>
            </w:r>
            <w:proofErr w:type="spellStart"/>
            <w:r w:rsidRPr="008E7E4E">
              <w:rPr>
                <w:rFonts w:ascii="Calibri" w:hAnsi="Calibri"/>
                <w:sz w:val="18"/>
                <w:szCs w:val="18"/>
              </w:rPr>
              <w:t>odstupová</w:t>
            </w:r>
            <w:proofErr w:type="spellEnd"/>
            <w:r w:rsidRPr="008E7E4E">
              <w:rPr>
                <w:rFonts w:ascii="Calibri" w:hAnsi="Calibri"/>
                <w:sz w:val="18"/>
                <w:szCs w:val="18"/>
              </w:rPr>
              <w:t xml:space="preserve"> vzdálenost je max.</w:t>
            </w:r>
          </w:p>
        </w:tc>
        <w:tc>
          <w:tcPr>
            <w:tcW w:w="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JV stěna-okno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JV2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délka:</w:t>
            </w:r>
            <w:proofErr w:type="spellStart"/>
            <w:r w:rsidRPr="008E7E4E">
              <w:rPr>
                <w:rFonts w:ascii="Calibri" w:hAnsi="Calibri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1,00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m,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výšky: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0,75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m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po=100%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8E7E4E">
              <w:rPr>
                <w:rFonts w:ascii="Calibri" w:hAnsi="Calibri"/>
                <w:sz w:val="18"/>
                <w:szCs w:val="18"/>
              </w:rPr>
              <w:t>Pv</w:t>
            </w:r>
            <w:proofErr w:type="spellEnd"/>
            <w:r w:rsidRPr="008E7E4E">
              <w:rPr>
                <w:rFonts w:ascii="Calibri" w:hAnsi="Calibri"/>
                <w:sz w:val="18"/>
                <w:szCs w:val="18"/>
              </w:rPr>
              <w:t>=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45,75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5,00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>kg/m2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8E7E4E" w:rsidRPr="008E7E4E" w:rsidTr="003440F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8E7E4E">
              <w:rPr>
                <w:rFonts w:ascii="Calibri" w:hAnsi="Calibri"/>
                <w:sz w:val="18"/>
                <w:szCs w:val="18"/>
              </w:rPr>
              <w:t xml:space="preserve">Požadovaná </w:t>
            </w:r>
            <w:proofErr w:type="spellStart"/>
            <w:r w:rsidRPr="008E7E4E">
              <w:rPr>
                <w:rFonts w:ascii="Calibri" w:hAnsi="Calibri"/>
                <w:sz w:val="18"/>
                <w:szCs w:val="18"/>
              </w:rPr>
              <w:t>odstupová</w:t>
            </w:r>
            <w:proofErr w:type="spellEnd"/>
            <w:r w:rsidRPr="008E7E4E">
              <w:rPr>
                <w:rFonts w:ascii="Calibri" w:hAnsi="Calibri"/>
                <w:sz w:val="18"/>
                <w:szCs w:val="18"/>
              </w:rPr>
              <w:t xml:space="preserve"> vzdálenost je max.</w:t>
            </w:r>
          </w:p>
        </w:tc>
        <w:tc>
          <w:tcPr>
            <w:tcW w:w="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1,30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E7E4E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4E" w:rsidRPr="008E7E4E" w:rsidRDefault="008E7E4E" w:rsidP="008E7E4E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3440FF" w:rsidRDefault="003440FF" w:rsidP="000C6DB9">
      <w:pPr>
        <w:pStyle w:val="Prosttext"/>
        <w:tabs>
          <w:tab w:val="left" w:pos="426"/>
        </w:tabs>
        <w:spacing w:line="276" w:lineRule="auto"/>
        <w:rPr>
          <w:rFonts w:ascii="Calibri" w:hAnsi="Calibri" w:cs="Courier New"/>
          <w:b/>
          <w:sz w:val="22"/>
          <w:szCs w:val="22"/>
        </w:rPr>
      </w:pPr>
    </w:p>
    <w:p w:rsidR="008E7E4E" w:rsidRDefault="003440FF" w:rsidP="000C6DB9">
      <w:pPr>
        <w:pStyle w:val="Prosttext"/>
        <w:tabs>
          <w:tab w:val="left" w:pos="426"/>
        </w:tabs>
        <w:spacing w:line="276" w:lineRule="auto"/>
        <w:rPr>
          <w:rFonts w:ascii="Calibri" w:hAnsi="Calibri" w:cs="Courier New"/>
          <w:b/>
          <w:sz w:val="22"/>
          <w:szCs w:val="22"/>
        </w:rPr>
      </w:pPr>
      <w:r w:rsidRPr="003440FF">
        <w:rPr>
          <w:rFonts w:ascii="Calibri" w:hAnsi="Calibri" w:cs="Courier New"/>
          <w:b/>
          <w:sz w:val="22"/>
          <w:szCs w:val="22"/>
        </w:rPr>
        <w:t>Požárně nebezpečný prostor od navrhovaných otvorů zasahuje na předmětný pozemek investora.</w:t>
      </w:r>
    </w:p>
    <w:p w:rsidR="003440FF" w:rsidRDefault="003440FF" w:rsidP="003440FF">
      <w:r w:rsidRPr="002106F2">
        <w:rPr>
          <w:rFonts w:asciiTheme="minorHAnsi" w:hAnsiTheme="minorHAnsi"/>
          <w:b/>
          <w:sz w:val="22"/>
          <w:szCs w:val="22"/>
        </w:rPr>
        <w:t>Objekt není umístěn v požárně nebezpečném prostoru jiných objektů.</w:t>
      </w:r>
    </w:p>
    <w:p w:rsidR="003440FF" w:rsidRPr="002106F2" w:rsidRDefault="003440FF" w:rsidP="003440FF">
      <w:pPr>
        <w:pStyle w:val="Prosttext"/>
        <w:outlineLvl w:val="0"/>
        <w:rPr>
          <w:rFonts w:asciiTheme="minorHAnsi" w:hAnsiTheme="minorHAnsi"/>
          <w:b/>
          <w:sz w:val="22"/>
          <w:szCs w:val="22"/>
        </w:rPr>
      </w:pPr>
      <w:r w:rsidRPr="002106F2">
        <w:rPr>
          <w:rFonts w:asciiTheme="minorHAnsi" w:hAnsiTheme="minorHAnsi"/>
          <w:b/>
          <w:sz w:val="22"/>
          <w:szCs w:val="22"/>
        </w:rPr>
        <w:t>Požárně nebezpečný prostor od střešního pláště předmětného objektu se dle ČSN 73 0802 nestanovuje.</w:t>
      </w:r>
    </w:p>
    <w:p w:rsidR="003440FF" w:rsidRPr="003440FF" w:rsidRDefault="003440FF" w:rsidP="000C6DB9">
      <w:pPr>
        <w:pStyle w:val="Prosttext"/>
        <w:tabs>
          <w:tab w:val="left" w:pos="426"/>
        </w:tabs>
        <w:spacing w:line="276" w:lineRule="auto"/>
        <w:rPr>
          <w:rFonts w:ascii="Calibri" w:hAnsi="Calibri" w:cs="Courier New"/>
          <w:b/>
          <w:sz w:val="22"/>
          <w:szCs w:val="22"/>
        </w:rPr>
      </w:pPr>
    </w:p>
    <w:p w:rsidR="009D659C" w:rsidRPr="0058780F" w:rsidRDefault="009D659C" w:rsidP="0058780F">
      <w:pPr>
        <w:pStyle w:val="Prosttext"/>
        <w:numPr>
          <w:ilvl w:val="0"/>
          <w:numId w:val="23"/>
        </w:numPr>
        <w:spacing w:line="276" w:lineRule="auto"/>
        <w:rPr>
          <w:rFonts w:ascii="Calibri" w:hAnsi="Calibri" w:cs="Courier New"/>
          <w:sz w:val="22"/>
          <w:szCs w:val="22"/>
        </w:rPr>
      </w:pPr>
      <w:r w:rsidRPr="00273D88">
        <w:rPr>
          <w:rFonts w:ascii="Calibri" w:hAnsi="Calibri" w:cs="Courier New"/>
          <w:sz w:val="22"/>
          <w:szCs w:val="22"/>
        </w:rPr>
        <w:t xml:space="preserve">nově zřizované prostupy stěnami - </w:t>
      </w:r>
      <w:r w:rsidR="008F3A1D">
        <w:rPr>
          <w:rFonts w:ascii="Calibri" w:hAnsi="Calibri" w:cs="Courier New"/>
          <w:sz w:val="22"/>
          <w:szCs w:val="22"/>
        </w:rPr>
        <w:t>nejsou</w:t>
      </w:r>
    </w:p>
    <w:p w:rsidR="009D659C" w:rsidRPr="0058780F" w:rsidRDefault="009D659C" w:rsidP="0058780F">
      <w:pPr>
        <w:pStyle w:val="Prosttext"/>
        <w:numPr>
          <w:ilvl w:val="0"/>
          <w:numId w:val="23"/>
        </w:numPr>
        <w:spacing w:line="276" w:lineRule="auto"/>
        <w:rPr>
          <w:rFonts w:ascii="Calibri" w:hAnsi="Calibri" w:cs="Courier New"/>
          <w:sz w:val="22"/>
          <w:szCs w:val="22"/>
        </w:rPr>
      </w:pPr>
      <w:r w:rsidRPr="00273D88">
        <w:rPr>
          <w:rFonts w:ascii="Calibri" w:hAnsi="Calibri" w:cs="Courier New"/>
          <w:sz w:val="22"/>
          <w:szCs w:val="22"/>
        </w:rPr>
        <w:t xml:space="preserve">nově zřizované prostupy stropem - </w:t>
      </w:r>
      <w:r w:rsidR="008F3A1D">
        <w:rPr>
          <w:rFonts w:ascii="Calibri" w:hAnsi="Calibri" w:cs="Courier New"/>
          <w:sz w:val="22"/>
          <w:szCs w:val="22"/>
        </w:rPr>
        <w:t>nejsou</w:t>
      </w:r>
    </w:p>
    <w:p w:rsidR="009D659C" w:rsidRPr="00273D88" w:rsidRDefault="009D659C" w:rsidP="0058780F">
      <w:pPr>
        <w:pStyle w:val="Prosttext"/>
        <w:numPr>
          <w:ilvl w:val="0"/>
          <w:numId w:val="23"/>
        </w:numPr>
        <w:spacing w:line="276" w:lineRule="auto"/>
        <w:rPr>
          <w:rFonts w:ascii="Calibri" w:hAnsi="Calibri" w:cs="Courier New"/>
          <w:sz w:val="22"/>
          <w:szCs w:val="22"/>
        </w:rPr>
      </w:pPr>
      <w:r w:rsidRPr="00273D88">
        <w:rPr>
          <w:rFonts w:ascii="Calibri" w:hAnsi="Calibri" w:cs="Courier New"/>
          <w:sz w:val="22"/>
          <w:szCs w:val="22"/>
        </w:rPr>
        <w:t xml:space="preserve">Nově instalované vzduchotechnické zařízení  - </w:t>
      </w:r>
      <w:r w:rsidR="008F3A1D">
        <w:rPr>
          <w:rFonts w:ascii="Calibri" w:hAnsi="Calibri" w:cs="Courier New"/>
          <w:sz w:val="22"/>
          <w:szCs w:val="22"/>
        </w:rPr>
        <w:t>není.</w:t>
      </w:r>
    </w:p>
    <w:p w:rsidR="009D659C" w:rsidRPr="0058780F" w:rsidRDefault="008F3A1D" w:rsidP="0058780F">
      <w:pPr>
        <w:pStyle w:val="RTFUndefined1"/>
        <w:numPr>
          <w:ilvl w:val="0"/>
          <w:numId w:val="23"/>
        </w:numPr>
        <w:spacing w:line="276" w:lineRule="auto"/>
        <w:outlineLvl w:val="0"/>
        <w:rPr>
          <w:rFonts w:ascii="Calibri" w:hAnsi="Calibri" w:cs="Arial"/>
          <w:noProof/>
          <w:sz w:val="22"/>
          <w:szCs w:val="22"/>
        </w:rPr>
      </w:pPr>
      <w:r w:rsidRPr="0058780F">
        <w:rPr>
          <w:rFonts w:asciiTheme="minorHAnsi" w:hAnsiTheme="minorHAnsi" w:cs="Arial"/>
          <w:sz w:val="22"/>
          <w:szCs w:val="22"/>
        </w:rPr>
        <w:t>Únikové cesty ani počty osob se nemění- stávající únikové cesty se považují za vyhovující</w:t>
      </w:r>
    </w:p>
    <w:p w:rsidR="009D659C" w:rsidRPr="0058780F" w:rsidRDefault="008F3A1D" w:rsidP="0058780F">
      <w:pPr>
        <w:pStyle w:val="Prosttext"/>
        <w:numPr>
          <w:ilvl w:val="0"/>
          <w:numId w:val="23"/>
        </w:numPr>
        <w:spacing w:line="276" w:lineRule="auto"/>
        <w:rPr>
          <w:rFonts w:ascii="Calibri" w:hAnsi="Calibri" w:cs="Courier New"/>
          <w:sz w:val="22"/>
          <w:szCs w:val="22"/>
        </w:rPr>
      </w:pPr>
      <w:r w:rsidRPr="0058780F">
        <w:rPr>
          <w:rFonts w:asciiTheme="minorHAnsi" w:hAnsiTheme="minorHAnsi" w:cs="Arial"/>
          <w:sz w:val="22"/>
          <w:szCs w:val="22"/>
        </w:rPr>
        <w:t>Požadavek na vytvoření nového požárního úseku není</w:t>
      </w:r>
    </w:p>
    <w:p w:rsidR="009D659C" w:rsidRPr="0058780F" w:rsidRDefault="009D659C" w:rsidP="0058780F">
      <w:pPr>
        <w:pStyle w:val="Prosttext"/>
        <w:numPr>
          <w:ilvl w:val="0"/>
          <w:numId w:val="23"/>
        </w:numPr>
        <w:spacing w:line="276" w:lineRule="auto"/>
        <w:rPr>
          <w:rFonts w:ascii="Calibri" w:hAnsi="Calibri" w:cs="Courier New"/>
          <w:sz w:val="22"/>
          <w:szCs w:val="22"/>
        </w:rPr>
      </w:pPr>
      <w:r w:rsidRPr="0058780F">
        <w:rPr>
          <w:rFonts w:ascii="Calibri" w:hAnsi="Calibri" w:cs="Courier New"/>
          <w:sz w:val="22"/>
          <w:szCs w:val="22"/>
        </w:rPr>
        <w:t>Zařízení umožňující protipožární zásah nejsou dotčena.</w:t>
      </w:r>
    </w:p>
    <w:p w:rsidR="009D659C" w:rsidRPr="0058780F" w:rsidRDefault="009D659C" w:rsidP="0058780F">
      <w:pPr>
        <w:pStyle w:val="Prosttext"/>
        <w:numPr>
          <w:ilvl w:val="0"/>
          <w:numId w:val="23"/>
        </w:numPr>
        <w:spacing w:line="276" w:lineRule="auto"/>
        <w:rPr>
          <w:rFonts w:ascii="Calibri" w:hAnsi="Calibri" w:cs="Courier New"/>
          <w:sz w:val="22"/>
          <w:szCs w:val="22"/>
        </w:rPr>
      </w:pPr>
      <w:r w:rsidRPr="0058780F">
        <w:rPr>
          <w:rFonts w:ascii="Calibri" w:hAnsi="Calibri" w:cs="Courier New"/>
          <w:sz w:val="22"/>
          <w:szCs w:val="22"/>
        </w:rPr>
        <w:t>Příjezdy a přístupy jsou stávající – nejsou dotčeny.</w:t>
      </w:r>
    </w:p>
    <w:p w:rsidR="009D659C" w:rsidRPr="0058780F" w:rsidRDefault="008F3A1D" w:rsidP="0058780F">
      <w:pPr>
        <w:pStyle w:val="Prosttext"/>
        <w:numPr>
          <w:ilvl w:val="0"/>
          <w:numId w:val="23"/>
        </w:numPr>
        <w:spacing w:line="276" w:lineRule="auto"/>
        <w:rPr>
          <w:rFonts w:ascii="Calibri" w:hAnsi="Calibri" w:cs="Arial"/>
          <w:sz w:val="22"/>
          <w:szCs w:val="22"/>
        </w:rPr>
      </w:pPr>
      <w:r w:rsidRPr="0058780F">
        <w:rPr>
          <w:rFonts w:asciiTheme="minorHAnsi" w:hAnsiTheme="minorHAnsi" w:cs="Arial"/>
          <w:sz w:val="22"/>
          <w:szCs w:val="22"/>
        </w:rPr>
        <w:t>Zařízení umožňující protipožární zásah nejsou dotčena.</w:t>
      </w:r>
    </w:p>
    <w:p w:rsidR="009D659C" w:rsidRPr="00DC5532" w:rsidRDefault="009D659C" w:rsidP="009D659C">
      <w:pPr>
        <w:pStyle w:val="Prosttext"/>
        <w:numPr>
          <w:ilvl w:val="0"/>
          <w:numId w:val="23"/>
        </w:numPr>
        <w:rPr>
          <w:rFonts w:ascii="Calibri" w:hAnsi="Calibri" w:cs="Courier New"/>
          <w:sz w:val="22"/>
          <w:szCs w:val="22"/>
        </w:rPr>
      </w:pPr>
      <w:r w:rsidRPr="00DC5532">
        <w:rPr>
          <w:rFonts w:ascii="Calibri" w:hAnsi="Calibri" w:cs="Courier New"/>
          <w:sz w:val="22"/>
          <w:szCs w:val="22"/>
        </w:rPr>
        <w:t>Přenosné hasící přístroje:</w:t>
      </w:r>
    </w:p>
    <w:p w:rsidR="009D659C" w:rsidRPr="002A2400" w:rsidRDefault="009D659C" w:rsidP="009D659C">
      <w:pPr>
        <w:pStyle w:val="Prosttext"/>
        <w:rPr>
          <w:rFonts w:ascii="Calibri" w:hAnsi="Calibri" w:cs="Courier New"/>
          <w:sz w:val="22"/>
          <w:szCs w:val="22"/>
        </w:rPr>
      </w:pPr>
      <w:r w:rsidRPr="002A2400">
        <w:rPr>
          <w:rFonts w:ascii="Calibri" w:hAnsi="Calibri" w:cs="Courier New"/>
          <w:sz w:val="22"/>
          <w:szCs w:val="22"/>
        </w:rPr>
        <w:t xml:space="preserve">Hasicí přístroje (podle přílohy č. 4 vyhlášky č. 23/2008 Sb.) Za základní jednotku je uvažován přenosný hasicí přístroj s hasicí schopností 21A. např.: práškový hasicí přístroj 21A,113B, (6 kg) </w:t>
      </w:r>
    </w:p>
    <w:p w:rsidR="009D659C" w:rsidRPr="00A45DAF" w:rsidRDefault="008F3A1D" w:rsidP="00A45DAF">
      <w:pPr>
        <w:pStyle w:val="Prosttext"/>
        <w:spacing w:line="276" w:lineRule="auto"/>
        <w:rPr>
          <w:rFonts w:ascii="Calibri" w:hAnsi="Calibri" w:cs="Courier New"/>
          <w:b/>
          <w:sz w:val="22"/>
          <w:szCs w:val="22"/>
        </w:rPr>
      </w:pPr>
      <w:r w:rsidRPr="00A45DAF">
        <w:rPr>
          <w:rFonts w:ascii="Calibri" w:hAnsi="Calibri" w:cs="Courier New"/>
          <w:b/>
          <w:sz w:val="22"/>
          <w:szCs w:val="22"/>
        </w:rPr>
        <w:t>Předmětný objekt SO_02</w:t>
      </w:r>
    </w:p>
    <w:p w:rsidR="009D659C" w:rsidRPr="002A2400" w:rsidRDefault="009D659C" w:rsidP="00A45DAF">
      <w:pPr>
        <w:pStyle w:val="Prosttext"/>
        <w:spacing w:line="276" w:lineRule="auto"/>
        <w:rPr>
          <w:rFonts w:ascii="Calibri" w:hAnsi="Calibri" w:cs="Courier New"/>
          <w:sz w:val="22"/>
          <w:szCs w:val="22"/>
        </w:rPr>
      </w:pPr>
      <w:r w:rsidRPr="002A2400">
        <w:rPr>
          <w:rFonts w:ascii="Calibri" w:hAnsi="Calibri" w:cs="Courier New"/>
          <w:sz w:val="22"/>
          <w:szCs w:val="22"/>
        </w:rPr>
        <w:t>n r = 0,15 . (</w:t>
      </w:r>
      <w:r w:rsidR="000C6DB9">
        <w:rPr>
          <w:rFonts w:ascii="Calibri" w:hAnsi="Calibri" w:cs="Courier New"/>
          <w:sz w:val="22"/>
          <w:szCs w:val="22"/>
        </w:rPr>
        <w:t>84</w:t>
      </w:r>
      <w:r w:rsidRPr="002A2400">
        <w:rPr>
          <w:rFonts w:ascii="Calibri" w:hAnsi="Calibri" w:cs="Courier New"/>
          <w:sz w:val="22"/>
          <w:szCs w:val="22"/>
        </w:rPr>
        <w:t xml:space="preserve"> . </w:t>
      </w:r>
      <w:r w:rsidR="00A45DAF">
        <w:rPr>
          <w:rFonts w:ascii="Calibri" w:hAnsi="Calibri" w:cs="Courier New"/>
          <w:sz w:val="22"/>
          <w:szCs w:val="22"/>
        </w:rPr>
        <w:t>0,98</w:t>
      </w:r>
      <w:r w:rsidRPr="002A2400">
        <w:rPr>
          <w:rFonts w:ascii="Calibri" w:hAnsi="Calibri" w:cs="Courier New"/>
          <w:sz w:val="22"/>
          <w:szCs w:val="22"/>
        </w:rPr>
        <w:t xml:space="preserve"> . 0,5)</w:t>
      </w:r>
      <w:r w:rsidRPr="002A2400">
        <w:rPr>
          <w:rFonts w:ascii="Calibri" w:hAnsi="Calibri" w:cs="Courier New"/>
          <w:sz w:val="22"/>
          <w:szCs w:val="22"/>
          <w:vertAlign w:val="superscript"/>
        </w:rPr>
        <w:t>1/2</w:t>
      </w:r>
      <w:r w:rsidRPr="002A2400">
        <w:rPr>
          <w:rFonts w:ascii="Calibri" w:hAnsi="Calibri" w:cs="Courier New"/>
          <w:sz w:val="22"/>
          <w:szCs w:val="22"/>
        </w:rPr>
        <w:t xml:space="preserve"> = … </w:t>
      </w:r>
      <w:r w:rsidR="00A45DAF">
        <w:rPr>
          <w:rFonts w:ascii="Calibri" w:hAnsi="Calibri" w:cs="Courier New"/>
          <w:b/>
          <w:sz w:val="22"/>
          <w:szCs w:val="22"/>
        </w:rPr>
        <w:t>0,9615</w:t>
      </w:r>
      <w:r w:rsidRPr="002A2400">
        <w:rPr>
          <w:rFonts w:ascii="Calibri" w:hAnsi="Calibri" w:cs="Courier New"/>
          <w:sz w:val="22"/>
          <w:szCs w:val="22"/>
        </w:rPr>
        <w:t xml:space="preserve"> </w:t>
      </w:r>
    </w:p>
    <w:p w:rsidR="009D659C" w:rsidRPr="002A2400" w:rsidRDefault="009D659C" w:rsidP="00A45DAF">
      <w:pPr>
        <w:pStyle w:val="Prosttext"/>
        <w:spacing w:line="276" w:lineRule="auto"/>
        <w:rPr>
          <w:rFonts w:ascii="Calibri" w:hAnsi="Calibri" w:cs="Courier New"/>
          <w:sz w:val="22"/>
          <w:szCs w:val="22"/>
        </w:rPr>
      </w:pPr>
      <w:proofErr w:type="spellStart"/>
      <w:r w:rsidRPr="002A2400">
        <w:rPr>
          <w:rFonts w:ascii="Calibri" w:hAnsi="Calibri" w:cs="Courier New"/>
          <w:sz w:val="22"/>
          <w:szCs w:val="22"/>
        </w:rPr>
        <w:t>nHJ</w:t>
      </w:r>
      <w:proofErr w:type="spellEnd"/>
      <w:r w:rsidRPr="002A2400">
        <w:rPr>
          <w:rFonts w:ascii="Calibri" w:hAnsi="Calibri" w:cs="Courier New"/>
          <w:sz w:val="22"/>
          <w:szCs w:val="22"/>
        </w:rPr>
        <w:t xml:space="preserve"> = 6 . </w:t>
      </w:r>
      <w:proofErr w:type="spellStart"/>
      <w:r w:rsidRPr="002A2400">
        <w:rPr>
          <w:rFonts w:ascii="Calibri" w:hAnsi="Calibri" w:cs="Courier New"/>
          <w:sz w:val="22"/>
          <w:szCs w:val="22"/>
        </w:rPr>
        <w:t>nr</w:t>
      </w:r>
      <w:proofErr w:type="spellEnd"/>
      <w:r w:rsidRPr="002A2400">
        <w:rPr>
          <w:rFonts w:ascii="Calibri" w:hAnsi="Calibri" w:cs="Courier New"/>
          <w:sz w:val="22"/>
          <w:szCs w:val="22"/>
        </w:rPr>
        <w:t xml:space="preserve"> = 6 . </w:t>
      </w:r>
      <w:r w:rsidR="00A45DAF">
        <w:rPr>
          <w:rFonts w:ascii="Calibri" w:hAnsi="Calibri" w:cs="Courier New"/>
          <w:sz w:val="22"/>
          <w:szCs w:val="22"/>
        </w:rPr>
        <w:t>0,9615</w:t>
      </w:r>
      <w:r w:rsidRPr="002A2400">
        <w:rPr>
          <w:rFonts w:ascii="Calibri" w:hAnsi="Calibri" w:cs="Courier New"/>
          <w:sz w:val="22"/>
          <w:szCs w:val="22"/>
        </w:rPr>
        <w:t xml:space="preserve"> = </w:t>
      </w:r>
      <w:r w:rsidR="00A45DAF">
        <w:rPr>
          <w:rFonts w:ascii="Calibri" w:hAnsi="Calibri" w:cs="Courier New"/>
          <w:sz w:val="22"/>
          <w:szCs w:val="22"/>
        </w:rPr>
        <w:t>5,77</w:t>
      </w:r>
      <w:r w:rsidRPr="002A2400">
        <w:rPr>
          <w:rFonts w:ascii="Calibri" w:hAnsi="Calibri" w:cs="Courier New"/>
          <w:sz w:val="22"/>
          <w:szCs w:val="22"/>
        </w:rPr>
        <w:t xml:space="preserve">… </w:t>
      </w:r>
      <w:r w:rsidRPr="002A2400">
        <w:rPr>
          <w:rFonts w:ascii="Calibri" w:hAnsi="Calibri" w:cs="Courier New"/>
          <w:b/>
          <w:sz w:val="22"/>
          <w:szCs w:val="22"/>
        </w:rPr>
        <w:t xml:space="preserve">navrhuji </w:t>
      </w:r>
      <w:r w:rsidR="00A45DAF">
        <w:rPr>
          <w:rFonts w:ascii="Calibri" w:hAnsi="Calibri" w:cs="Courier New"/>
          <w:b/>
          <w:sz w:val="22"/>
          <w:szCs w:val="22"/>
        </w:rPr>
        <w:t>1</w:t>
      </w:r>
      <w:r w:rsidRPr="002A2400">
        <w:rPr>
          <w:rFonts w:ascii="Calibri" w:hAnsi="Calibri" w:cs="Courier New"/>
          <w:b/>
          <w:sz w:val="22"/>
          <w:szCs w:val="22"/>
        </w:rPr>
        <w:t xml:space="preserve">ks PHP práškový 21A,113B, (6 kg) – </w:t>
      </w:r>
      <w:r w:rsidR="00A45DAF">
        <w:rPr>
          <w:rFonts w:ascii="Calibri" w:hAnsi="Calibri" w:cs="Courier New"/>
          <w:b/>
          <w:sz w:val="22"/>
          <w:szCs w:val="22"/>
        </w:rPr>
        <w:t>6</w:t>
      </w:r>
      <w:r w:rsidRPr="002A2400">
        <w:rPr>
          <w:rFonts w:ascii="Calibri" w:hAnsi="Calibri" w:cs="Courier New"/>
          <w:b/>
          <w:sz w:val="22"/>
          <w:szCs w:val="22"/>
        </w:rPr>
        <w:t xml:space="preserve"> hasicích jednotek.</w:t>
      </w:r>
    </w:p>
    <w:p w:rsidR="009D659C" w:rsidRPr="00D32F1A" w:rsidRDefault="009D659C" w:rsidP="00A45DAF">
      <w:pPr>
        <w:pStyle w:val="Prosttext"/>
        <w:spacing w:line="276" w:lineRule="auto"/>
        <w:rPr>
          <w:rFonts w:ascii="Calibri" w:hAnsi="Calibri"/>
          <w:sz w:val="22"/>
          <w:szCs w:val="22"/>
        </w:rPr>
      </w:pPr>
      <w:r w:rsidRPr="002A2400">
        <w:rPr>
          <w:rFonts w:ascii="Calibri" w:hAnsi="Calibri"/>
          <w:sz w:val="22"/>
          <w:szCs w:val="22"/>
        </w:rPr>
        <w:lastRenderedPageBreak/>
        <w:t>PHP musí být umístěn na dobře přístupném a viditelném místě. Výška rukojeti PHP smí být nejvýše 1,5 m nad podlahou.</w:t>
      </w:r>
    </w:p>
    <w:p w:rsidR="009D659C" w:rsidRPr="00D14D8D" w:rsidRDefault="009D659C" w:rsidP="009D659C">
      <w:pPr>
        <w:pStyle w:val="Prosttext"/>
        <w:ind w:left="360"/>
        <w:rPr>
          <w:rFonts w:ascii="Calibri" w:hAnsi="Calibri" w:cs="Courier New"/>
          <w:sz w:val="22"/>
          <w:szCs w:val="22"/>
        </w:rPr>
      </w:pPr>
    </w:p>
    <w:p w:rsidR="008F3A1D" w:rsidRPr="008F3A1D" w:rsidRDefault="008F3A1D" w:rsidP="008F3A1D">
      <w:pPr>
        <w:pStyle w:val="Prosttext"/>
        <w:rPr>
          <w:rFonts w:asciiTheme="minorHAnsi" w:hAnsiTheme="minorHAnsi" w:cs="Arial"/>
          <w:b/>
          <w:sz w:val="22"/>
          <w:szCs w:val="22"/>
        </w:rPr>
      </w:pPr>
      <w:r w:rsidRPr="008F3A1D">
        <w:rPr>
          <w:rFonts w:asciiTheme="minorHAnsi" w:hAnsiTheme="minorHAnsi" w:cs="Arial"/>
          <w:b/>
          <w:sz w:val="22"/>
          <w:szCs w:val="22"/>
        </w:rPr>
        <w:t>Stavební úpravy splňují požadavky změn staveb skupiny I a proto nevyžaduje další opatření.</w:t>
      </w:r>
    </w:p>
    <w:p w:rsidR="009D659C" w:rsidRDefault="009D659C" w:rsidP="00447A9C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9D659C" w:rsidRDefault="009D659C" w:rsidP="00447A9C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BC1BEE" w:rsidRPr="009D659C" w:rsidRDefault="00BC1BEE" w:rsidP="00BC1BEE">
      <w:pPr>
        <w:pStyle w:val="Prosttext"/>
        <w:rPr>
          <w:rFonts w:asciiTheme="minorHAnsi" w:hAnsiTheme="minorHAnsi" w:cs="Arial"/>
          <w:b/>
          <w:sz w:val="32"/>
          <w:szCs w:val="32"/>
          <w:u w:val="single"/>
        </w:rPr>
      </w:pPr>
      <w:r w:rsidRPr="009D659C">
        <w:rPr>
          <w:rFonts w:asciiTheme="minorHAnsi" w:hAnsiTheme="minorHAnsi" w:cs="Arial"/>
          <w:b/>
          <w:sz w:val="32"/>
          <w:szCs w:val="32"/>
          <w:u w:val="single"/>
        </w:rPr>
        <w:t>OBJEKT SO_0</w:t>
      </w:r>
      <w:r>
        <w:rPr>
          <w:rFonts w:asciiTheme="minorHAnsi" w:hAnsiTheme="minorHAnsi" w:cs="Arial"/>
          <w:b/>
          <w:sz w:val="32"/>
          <w:szCs w:val="32"/>
          <w:u w:val="single"/>
        </w:rPr>
        <w:t>3</w:t>
      </w:r>
      <w:r w:rsidRPr="009D659C">
        <w:rPr>
          <w:rFonts w:asciiTheme="minorHAnsi" w:hAnsiTheme="minorHAnsi" w:cs="Arial"/>
          <w:b/>
          <w:sz w:val="32"/>
          <w:szCs w:val="32"/>
          <w:u w:val="single"/>
        </w:rPr>
        <w:t>:</w:t>
      </w:r>
    </w:p>
    <w:p w:rsidR="00BC1BEE" w:rsidRDefault="00BC1BEE" w:rsidP="00960DA1">
      <w:pPr>
        <w:pStyle w:val="RTFUndefined"/>
        <w:numPr>
          <w:ilvl w:val="0"/>
          <w:numId w:val="27"/>
        </w:numPr>
        <w:ind w:left="0" w:firstLine="0"/>
        <w:rPr>
          <w:rFonts w:asciiTheme="minorHAnsi" w:hAnsiTheme="minorHAnsi" w:cs="Arial"/>
          <w:b/>
          <w:noProof/>
          <w:sz w:val="22"/>
          <w:szCs w:val="22"/>
        </w:rPr>
      </w:pPr>
      <w:r w:rsidRPr="00D15BE1">
        <w:rPr>
          <w:rFonts w:asciiTheme="minorHAnsi" w:hAnsiTheme="minorHAnsi" w:cs="Arial"/>
          <w:b/>
          <w:noProof/>
          <w:sz w:val="22"/>
          <w:szCs w:val="22"/>
        </w:rPr>
        <w:t>Stručný popis stavby:</w:t>
      </w:r>
    </w:p>
    <w:p w:rsidR="00BC1BEE" w:rsidRDefault="00BC1BEE" w:rsidP="00447A9C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BC1BEE" w:rsidRPr="00A23E49" w:rsidRDefault="00BC1BEE" w:rsidP="00BC1BEE">
      <w:pPr>
        <w:pStyle w:val="Prosttext"/>
        <w:rPr>
          <w:rFonts w:asciiTheme="minorHAnsi" w:hAnsiTheme="minorHAnsi" w:cs="Arial"/>
          <w:sz w:val="22"/>
          <w:szCs w:val="22"/>
        </w:rPr>
      </w:pPr>
      <w:r w:rsidRPr="00447A9C">
        <w:rPr>
          <w:rFonts w:asciiTheme="minorHAnsi" w:hAnsiTheme="minorHAnsi" w:cs="Arial"/>
          <w:b/>
          <w:sz w:val="22"/>
          <w:szCs w:val="22"/>
          <w:u w:val="single"/>
        </w:rPr>
        <w:t>Objekt SO 03</w:t>
      </w:r>
      <w:r w:rsidRPr="00447A9C">
        <w:rPr>
          <w:rFonts w:asciiTheme="minorHAnsi" w:hAnsiTheme="minorHAnsi" w:cs="Arial"/>
          <w:sz w:val="22"/>
          <w:szCs w:val="22"/>
          <w:u w:val="single"/>
        </w:rPr>
        <w:t xml:space="preserve"> </w:t>
      </w:r>
      <w:r w:rsidRPr="00447A9C">
        <w:rPr>
          <w:rFonts w:asciiTheme="minorHAnsi" w:hAnsiTheme="minorHAnsi" w:cs="Arial"/>
          <w:b/>
          <w:sz w:val="22"/>
          <w:szCs w:val="22"/>
          <w:u w:val="single"/>
        </w:rPr>
        <w:t xml:space="preserve">– novostavba garáže. </w:t>
      </w:r>
      <w:r>
        <w:rPr>
          <w:rFonts w:asciiTheme="minorHAnsi" w:hAnsiTheme="minorHAnsi" w:cs="Arial"/>
          <w:sz w:val="22"/>
          <w:szCs w:val="22"/>
        </w:rPr>
        <w:t>N</w:t>
      </w:r>
      <w:r w:rsidRPr="00A23E49">
        <w:rPr>
          <w:rFonts w:asciiTheme="minorHAnsi" w:hAnsiTheme="minorHAnsi" w:cs="Arial"/>
          <w:sz w:val="22"/>
          <w:szCs w:val="22"/>
        </w:rPr>
        <w:t xml:space="preserve">ově navržený jednopodlažní, nepodsklepený objekt garáže pro 2x OA je navržen v místě původních krytého parkovacího stání. </w:t>
      </w:r>
    </w:p>
    <w:p w:rsidR="003A7329" w:rsidRDefault="00BC1BEE" w:rsidP="003A7329">
      <w:pPr>
        <w:pStyle w:val="RTFUndefined1"/>
        <w:rPr>
          <w:rFonts w:ascii="Calibri" w:hAnsi="Calibri" w:cs="Calibri"/>
          <w:noProof/>
          <w:sz w:val="22"/>
          <w:szCs w:val="22"/>
        </w:rPr>
      </w:pPr>
      <w:r w:rsidRPr="00A23E49">
        <w:rPr>
          <w:rFonts w:asciiTheme="minorHAnsi" w:hAnsiTheme="minorHAnsi" w:cs="Arial"/>
          <w:sz w:val="22"/>
          <w:szCs w:val="22"/>
        </w:rPr>
        <w:t xml:space="preserve">Zastavěná plocha objektu je </w:t>
      </w:r>
      <w:r w:rsidRPr="00A23E49">
        <w:rPr>
          <w:rFonts w:asciiTheme="minorHAnsi" w:hAnsiTheme="minorHAnsi" w:cs="Arial"/>
          <w:b/>
          <w:sz w:val="22"/>
          <w:szCs w:val="22"/>
        </w:rPr>
        <w:t>41,71 m</w:t>
      </w:r>
      <w:r w:rsidRPr="00A23E49">
        <w:rPr>
          <w:rFonts w:asciiTheme="minorHAnsi" w:hAnsiTheme="minorHAnsi" w:cs="Arial"/>
          <w:b/>
          <w:sz w:val="22"/>
          <w:szCs w:val="22"/>
          <w:vertAlign w:val="superscript"/>
        </w:rPr>
        <w:t>2</w:t>
      </w:r>
      <w:r w:rsidRPr="00A23E49">
        <w:rPr>
          <w:rFonts w:asciiTheme="minorHAnsi" w:hAnsiTheme="minorHAnsi" w:cs="Arial"/>
          <w:sz w:val="22"/>
          <w:szCs w:val="22"/>
        </w:rPr>
        <w:t xml:space="preserve">, požární výška objektu h= 0,0m. </w:t>
      </w:r>
      <w:r w:rsidR="00FF2D65">
        <w:rPr>
          <w:rFonts w:asciiTheme="minorHAnsi" w:hAnsiTheme="minorHAnsi" w:cs="Arial"/>
          <w:sz w:val="22"/>
          <w:szCs w:val="22"/>
        </w:rPr>
        <w:t>Objekt se přimyká ke stávajícímu objektu sklepa. Vzhledem k tomu, že s tímto sklepem bude komunikačně propojen, bude navrhovaná garáž se sklepem tvořit jeden požární úsek.</w:t>
      </w:r>
      <w:r w:rsidR="003A7329">
        <w:rPr>
          <w:rFonts w:asciiTheme="minorHAnsi" w:hAnsiTheme="minorHAnsi" w:cs="Arial"/>
          <w:sz w:val="22"/>
          <w:szCs w:val="22"/>
        </w:rPr>
        <w:t xml:space="preserve"> </w:t>
      </w:r>
      <w:r w:rsidR="003A7329" w:rsidRPr="00456068">
        <w:rPr>
          <w:rFonts w:ascii="Calibri" w:hAnsi="Calibri" w:cs="Calibri"/>
          <w:noProof/>
          <w:sz w:val="22"/>
          <w:szCs w:val="22"/>
        </w:rPr>
        <w:t xml:space="preserve">Svislé konstrukce jsou nehořlavé – zdivo z  keramických cihel. Nosná </w:t>
      </w:r>
      <w:r w:rsidR="003A7329">
        <w:rPr>
          <w:rFonts w:ascii="Calibri" w:hAnsi="Calibri" w:cs="Calibri"/>
          <w:noProof/>
          <w:sz w:val="22"/>
          <w:szCs w:val="22"/>
        </w:rPr>
        <w:t>konstrukce zastřešení tvoří ocelové nosníky s plechbetonovou deskou,  chráněné zespoda sádrokartonovým podhledem s minerální tepelnou izolací.</w:t>
      </w:r>
      <w:r w:rsidR="003A7329" w:rsidRPr="00456068">
        <w:rPr>
          <w:rFonts w:ascii="Calibri" w:hAnsi="Calibri" w:cs="Calibri"/>
          <w:noProof/>
          <w:sz w:val="22"/>
          <w:szCs w:val="22"/>
        </w:rPr>
        <w:t xml:space="preserve"> Střešní krytina j</w:t>
      </w:r>
      <w:r w:rsidR="003A7329">
        <w:rPr>
          <w:rFonts w:ascii="Calibri" w:hAnsi="Calibri" w:cs="Calibri"/>
          <w:noProof/>
          <w:sz w:val="22"/>
          <w:szCs w:val="22"/>
        </w:rPr>
        <w:t xml:space="preserve">e tvořena PVC folií. </w:t>
      </w:r>
      <w:r w:rsidR="003A7329" w:rsidRPr="00456068">
        <w:rPr>
          <w:rFonts w:ascii="Calibri" w:hAnsi="Calibri" w:cs="Calibri"/>
          <w:noProof/>
          <w:sz w:val="22"/>
          <w:szCs w:val="22"/>
        </w:rPr>
        <w:t xml:space="preserve">Výška objektu je cca </w:t>
      </w:r>
      <w:r w:rsidR="003A7329">
        <w:rPr>
          <w:rFonts w:ascii="Calibri" w:hAnsi="Calibri" w:cs="Calibri"/>
          <w:b/>
          <w:noProof/>
          <w:sz w:val="22"/>
          <w:szCs w:val="22"/>
        </w:rPr>
        <w:t>3,5</w:t>
      </w:r>
      <w:r w:rsidR="003A7329" w:rsidRPr="00456068">
        <w:rPr>
          <w:rFonts w:ascii="Calibri" w:hAnsi="Calibri" w:cs="Calibri"/>
          <w:b/>
          <w:noProof/>
          <w:sz w:val="22"/>
          <w:szCs w:val="22"/>
        </w:rPr>
        <w:t xml:space="preserve"> m</w:t>
      </w:r>
      <w:r w:rsidR="003A7329" w:rsidRPr="00456068">
        <w:rPr>
          <w:rFonts w:ascii="Calibri" w:hAnsi="Calibri" w:cs="Calibri"/>
          <w:noProof/>
          <w:sz w:val="22"/>
          <w:szCs w:val="22"/>
        </w:rPr>
        <w:t>.</w:t>
      </w:r>
    </w:p>
    <w:p w:rsidR="00BC1BEE" w:rsidRDefault="00BC1BEE" w:rsidP="00447A9C">
      <w:pPr>
        <w:pStyle w:val="Prosttext"/>
        <w:rPr>
          <w:rFonts w:ascii="Calibri" w:hAnsi="Calibri" w:cs="Arial"/>
          <w:noProof/>
          <w:sz w:val="22"/>
          <w:szCs w:val="22"/>
        </w:rPr>
      </w:pPr>
    </w:p>
    <w:p w:rsidR="003017F7" w:rsidRDefault="003017F7" w:rsidP="00447A9C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960DA1" w:rsidRPr="00960DA1" w:rsidRDefault="00960DA1" w:rsidP="00960DA1">
      <w:pPr>
        <w:pStyle w:val="Prosttext"/>
        <w:numPr>
          <w:ilvl w:val="0"/>
          <w:numId w:val="28"/>
        </w:numPr>
        <w:rPr>
          <w:rFonts w:asciiTheme="minorHAnsi" w:hAnsiTheme="minorHAnsi" w:cs="Arial"/>
          <w:b/>
          <w:sz w:val="22"/>
          <w:szCs w:val="22"/>
        </w:rPr>
      </w:pPr>
      <w:r w:rsidRPr="00960DA1">
        <w:rPr>
          <w:rFonts w:asciiTheme="minorHAnsi" w:hAnsiTheme="minorHAnsi" w:cs="Arial"/>
          <w:b/>
          <w:sz w:val="22"/>
          <w:szCs w:val="22"/>
        </w:rPr>
        <w:t>Rozdělení do požárních úseků</w:t>
      </w:r>
    </w:p>
    <w:p w:rsidR="00960DA1" w:rsidRDefault="00960DA1" w:rsidP="00960DA1">
      <w:pPr>
        <w:pStyle w:val="Prosttext"/>
        <w:ind w:left="360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960DA1" w:rsidRDefault="00960DA1" w:rsidP="00960DA1">
      <w:pPr>
        <w:pStyle w:val="Prosttex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Vzhledem k tomu, že se jedná o </w:t>
      </w:r>
      <w:r>
        <w:rPr>
          <w:rFonts w:asciiTheme="minorHAnsi" w:hAnsiTheme="minorHAnsi" w:cs="Arial"/>
          <w:b/>
          <w:sz w:val="22"/>
          <w:szCs w:val="22"/>
        </w:rPr>
        <w:t xml:space="preserve">jednopodlažní </w:t>
      </w:r>
      <w:r w:rsidRPr="00FE6AF1">
        <w:rPr>
          <w:rFonts w:asciiTheme="minorHAnsi" w:hAnsiTheme="minorHAnsi" w:cs="Arial"/>
          <w:b/>
          <w:sz w:val="22"/>
          <w:szCs w:val="22"/>
        </w:rPr>
        <w:t>přístavbu</w:t>
      </w:r>
      <w:r>
        <w:rPr>
          <w:rFonts w:asciiTheme="minorHAnsi" w:hAnsiTheme="minorHAnsi" w:cs="Arial"/>
          <w:sz w:val="22"/>
          <w:szCs w:val="22"/>
        </w:rPr>
        <w:t xml:space="preserve"> ke stávajícímu sklepu</w:t>
      </w:r>
      <w:r w:rsidR="0020495A">
        <w:rPr>
          <w:rFonts w:asciiTheme="minorHAnsi" w:hAnsiTheme="minorHAnsi" w:cs="Arial"/>
          <w:sz w:val="22"/>
          <w:szCs w:val="22"/>
        </w:rPr>
        <w:t xml:space="preserve"> (komunikačně propojen)</w:t>
      </w:r>
      <w:r>
        <w:rPr>
          <w:rFonts w:asciiTheme="minorHAnsi" w:hAnsiTheme="minorHAnsi" w:cs="Arial"/>
          <w:sz w:val="22"/>
          <w:szCs w:val="22"/>
        </w:rPr>
        <w:t xml:space="preserve"> bude objekt posuzován </w:t>
      </w:r>
      <w:r w:rsidRPr="00FE6AF1">
        <w:rPr>
          <w:rFonts w:asciiTheme="minorHAnsi" w:hAnsiTheme="minorHAnsi" w:cs="Arial"/>
          <w:b/>
          <w:sz w:val="22"/>
          <w:szCs w:val="22"/>
        </w:rPr>
        <w:t>dle ČSN 730834 – PBS Změny staveb.</w:t>
      </w:r>
    </w:p>
    <w:p w:rsidR="00960DA1" w:rsidRPr="000B4091" w:rsidRDefault="00960DA1" w:rsidP="00960DA1">
      <w:pPr>
        <w:pStyle w:val="Prosttext"/>
        <w:rPr>
          <w:rFonts w:asciiTheme="minorHAnsi" w:hAnsiTheme="minorHAnsi" w:cs="Arial"/>
          <w:b/>
          <w:sz w:val="22"/>
          <w:szCs w:val="22"/>
        </w:rPr>
      </w:pPr>
    </w:p>
    <w:p w:rsidR="00960DA1" w:rsidRPr="00FA1594" w:rsidRDefault="00960DA1" w:rsidP="00960DA1">
      <w:pPr>
        <w:pStyle w:val="Prosttext"/>
        <w:rPr>
          <w:rFonts w:asciiTheme="minorHAnsi" w:hAnsiTheme="minorHAnsi" w:cs="Arial"/>
          <w:b/>
          <w:sz w:val="22"/>
          <w:szCs w:val="22"/>
        </w:rPr>
      </w:pPr>
      <w:r w:rsidRPr="00FA1594">
        <w:rPr>
          <w:rFonts w:asciiTheme="minorHAnsi" w:hAnsiTheme="minorHAnsi" w:cs="Arial"/>
          <w:sz w:val="22"/>
          <w:szCs w:val="22"/>
        </w:rPr>
        <w:t xml:space="preserve">Z hlediska zatřídění do skupiny změn, objekt nesplňuje požadavky změn staveb I. nebo III., je </w:t>
      </w:r>
      <w:r w:rsidRPr="00FA1594">
        <w:rPr>
          <w:rFonts w:asciiTheme="minorHAnsi" w:hAnsiTheme="minorHAnsi" w:cs="Arial"/>
          <w:b/>
          <w:sz w:val="22"/>
          <w:szCs w:val="22"/>
        </w:rPr>
        <w:t>objekt zařazen do změn staveb skupiny II. Objekt bude posuzován dle ČSN 730834 + ČSN 73080</w:t>
      </w:r>
      <w:r>
        <w:rPr>
          <w:rFonts w:asciiTheme="minorHAnsi" w:hAnsiTheme="minorHAnsi" w:cs="Arial"/>
          <w:b/>
          <w:sz w:val="22"/>
          <w:szCs w:val="22"/>
        </w:rPr>
        <w:t>4</w:t>
      </w:r>
      <w:r w:rsidRPr="00FA1594">
        <w:rPr>
          <w:rFonts w:asciiTheme="minorHAnsi" w:hAnsiTheme="minorHAnsi" w:cs="Arial"/>
          <w:b/>
          <w:sz w:val="22"/>
          <w:szCs w:val="22"/>
        </w:rPr>
        <w:t>.</w:t>
      </w:r>
    </w:p>
    <w:p w:rsidR="0020495A" w:rsidRDefault="0020495A" w:rsidP="0020495A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20495A" w:rsidRPr="001C7ED0" w:rsidRDefault="0020495A" w:rsidP="0020495A">
      <w:pPr>
        <w:widowControl/>
        <w:autoSpaceDE w:val="0"/>
        <w:autoSpaceDN w:val="0"/>
        <w:adjustRightInd w:val="0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bCs/>
          <w:noProof/>
          <w:sz w:val="22"/>
          <w:szCs w:val="22"/>
        </w:rPr>
        <w:t>G</w:t>
      </w:r>
      <w:r w:rsidRPr="00F56D83">
        <w:rPr>
          <w:rFonts w:ascii="Calibri" w:hAnsi="Calibri" w:cs="Arial"/>
          <w:b/>
          <w:bCs/>
          <w:noProof/>
          <w:sz w:val="22"/>
          <w:szCs w:val="22"/>
        </w:rPr>
        <w:t>aráž</w:t>
      </w:r>
      <w:r w:rsidRPr="006E53B1">
        <w:rPr>
          <w:rFonts w:ascii="Calibri" w:hAnsi="Calibri" w:cs="Arial"/>
          <w:bCs/>
          <w:noProof/>
          <w:sz w:val="22"/>
          <w:szCs w:val="22"/>
        </w:rPr>
        <w:t xml:space="preserve"> </w:t>
      </w:r>
      <w:r>
        <w:rPr>
          <w:rFonts w:ascii="Calibri" w:hAnsi="Calibri" w:cs="Arial"/>
          <w:bCs/>
          <w:noProof/>
          <w:sz w:val="22"/>
          <w:szCs w:val="22"/>
        </w:rPr>
        <w:t xml:space="preserve">bude </w:t>
      </w:r>
      <w:r w:rsidRPr="000B7A36">
        <w:rPr>
          <w:rFonts w:ascii="Calibri" w:hAnsi="Calibri" w:cs="Arial"/>
          <w:sz w:val="22"/>
          <w:szCs w:val="22"/>
        </w:rPr>
        <w:t>tvoř</w:t>
      </w:r>
      <w:r>
        <w:rPr>
          <w:rFonts w:ascii="Calibri" w:hAnsi="Calibri" w:cs="Arial"/>
          <w:sz w:val="22"/>
          <w:szCs w:val="22"/>
        </w:rPr>
        <w:t>it</w:t>
      </w:r>
      <w:r w:rsidRPr="000B7A36">
        <w:rPr>
          <w:rFonts w:ascii="Calibri" w:hAnsi="Calibri" w:cs="Arial"/>
          <w:sz w:val="22"/>
          <w:szCs w:val="22"/>
        </w:rPr>
        <w:t xml:space="preserve"> samostatný požární úsek</w:t>
      </w:r>
      <w:r>
        <w:rPr>
          <w:rFonts w:ascii="Calibri" w:hAnsi="Calibri" w:cs="Arial"/>
          <w:sz w:val="22"/>
          <w:szCs w:val="22"/>
        </w:rPr>
        <w:t xml:space="preserve">. </w:t>
      </w:r>
      <w:r>
        <w:rPr>
          <w:rFonts w:ascii="Calibri" w:hAnsi="Calibri" w:cs="Arial"/>
          <w:noProof/>
          <w:sz w:val="22"/>
          <w:szCs w:val="22"/>
        </w:rPr>
        <w:t>K</w:t>
      </w:r>
      <w:r w:rsidRPr="000B7A36">
        <w:rPr>
          <w:rFonts w:ascii="Calibri" w:hAnsi="Calibri" w:cs="Arial"/>
          <w:noProof/>
          <w:sz w:val="22"/>
          <w:szCs w:val="22"/>
        </w:rPr>
        <w:t xml:space="preserve">onstrukční systém </w:t>
      </w:r>
      <w:r>
        <w:rPr>
          <w:rFonts w:ascii="Calibri" w:hAnsi="Calibri" w:cs="Arial"/>
          <w:b/>
          <w:noProof/>
          <w:sz w:val="22"/>
          <w:szCs w:val="22"/>
        </w:rPr>
        <w:t>smíšený</w:t>
      </w:r>
      <w:r w:rsidRPr="001C7ED0">
        <w:rPr>
          <w:rFonts w:ascii="Calibri" w:hAnsi="Calibri" w:cs="Arial"/>
          <w:b/>
          <w:noProof/>
          <w:sz w:val="22"/>
          <w:szCs w:val="22"/>
        </w:rPr>
        <w:t>.</w:t>
      </w:r>
    </w:p>
    <w:p w:rsidR="0020495A" w:rsidRPr="000B7A36" w:rsidRDefault="0020495A" w:rsidP="0020495A">
      <w:pPr>
        <w:pStyle w:val="RTFUndefined1"/>
        <w:rPr>
          <w:rFonts w:ascii="Calibri" w:hAnsi="Calibri" w:cs="Arial"/>
          <w:b/>
          <w:noProof/>
          <w:sz w:val="22"/>
          <w:szCs w:val="22"/>
        </w:rPr>
      </w:pPr>
      <w:r w:rsidRPr="000B7A36">
        <w:rPr>
          <w:rFonts w:ascii="Calibri" w:hAnsi="Calibri" w:cs="Arial"/>
          <w:b/>
          <w:noProof/>
          <w:sz w:val="22"/>
          <w:szCs w:val="22"/>
        </w:rPr>
        <w:t>S=</w:t>
      </w:r>
      <w:r>
        <w:rPr>
          <w:rFonts w:ascii="Calibri" w:hAnsi="Calibri" w:cs="Arial"/>
          <w:b/>
          <w:noProof/>
          <w:sz w:val="22"/>
          <w:szCs w:val="22"/>
        </w:rPr>
        <w:t>41,71</w:t>
      </w:r>
      <w:r w:rsidRPr="000B7A36">
        <w:rPr>
          <w:rFonts w:ascii="Calibri" w:hAnsi="Calibri" w:cs="Arial"/>
          <w:b/>
          <w:noProof/>
          <w:sz w:val="22"/>
          <w:szCs w:val="22"/>
        </w:rPr>
        <w:t xml:space="preserve"> m2, Hp=0,00 m,</w:t>
      </w:r>
    </w:p>
    <w:p w:rsidR="0020495A" w:rsidRDefault="0020495A" w:rsidP="0020495A">
      <w:pPr>
        <w:pStyle w:val="RTFUndefined1"/>
        <w:rPr>
          <w:rFonts w:ascii="Calibri" w:hAnsi="Calibri" w:cs="Arial"/>
          <w:noProof/>
          <w:sz w:val="22"/>
          <w:szCs w:val="22"/>
        </w:rPr>
      </w:pPr>
    </w:p>
    <w:p w:rsidR="0020495A" w:rsidRDefault="0020495A" w:rsidP="0020495A">
      <w:pPr>
        <w:pStyle w:val="RTFUndefined1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b/>
          <w:noProof/>
          <w:sz w:val="22"/>
          <w:szCs w:val="22"/>
        </w:rPr>
        <w:t>Stávající sklep</w:t>
      </w:r>
      <w:r>
        <w:rPr>
          <w:rFonts w:ascii="Calibri" w:hAnsi="Calibri" w:cs="Arial"/>
          <w:noProof/>
          <w:sz w:val="22"/>
          <w:szCs w:val="22"/>
        </w:rPr>
        <w:t xml:space="preserve"> tvoří samostatný požární úsek – bez úprav.</w:t>
      </w:r>
    </w:p>
    <w:p w:rsidR="0020495A" w:rsidRDefault="0020495A" w:rsidP="0020495A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CE4DC4" w:rsidRPr="00322B1D" w:rsidRDefault="00CE4DC4" w:rsidP="00CE4DC4">
      <w:pPr>
        <w:pStyle w:val="RTFUndefined1"/>
        <w:numPr>
          <w:ilvl w:val="0"/>
          <w:numId w:val="29"/>
        </w:numPr>
        <w:rPr>
          <w:rFonts w:ascii="Calibri" w:hAnsi="Calibri" w:cs="Arial"/>
          <w:b/>
          <w:noProof/>
          <w:sz w:val="22"/>
          <w:szCs w:val="22"/>
        </w:rPr>
      </w:pPr>
      <w:r w:rsidRPr="00322B1D">
        <w:rPr>
          <w:rFonts w:ascii="Calibri" w:hAnsi="Calibri" w:cs="Arial"/>
          <w:b/>
          <w:noProof/>
          <w:sz w:val="22"/>
          <w:szCs w:val="22"/>
        </w:rPr>
        <w:t>Požární zatížení :</w:t>
      </w:r>
    </w:p>
    <w:p w:rsidR="00CE4DC4" w:rsidRDefault="00CE4DC4" w:rsidP="0020495A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20495A" w:rsidRPr="001C7ED0" w:rsidRDefault="0020495A" w:rsidP="0020495A">
      <w:pPr>
        <w:pStyle w:val="RTFUndefined1"/>
        <w:rPr>
          <w:rFonts w:ascii="Calibri" w:hAnsi="Calibri" w:cs="Arial"/>
          <w:bCs/>
          <w:noProof/>
          <w:sz w:val="22"/>
          <w:szCs w:val="22"/>
        </w:rPr>
      </w:pPr>
      <w:r w:rsidRPr="00F02AF9">
        <w:rPr>
          <w:rFonts w:ascii="Calibri" w:hAnsi="Calibri" w:cs="Arial"/>
          <w:b/>
          <w:bCs/>
          <w:noProof/>
          <w:sz w:val="22"/>
          <w:szCs w:val="22"/>
        </w:rPr>
        <w:t>Požární úsek N 1.</w:t>
      </w:r>
      <w:r>
        <w:rPr>
          <w:rFonts w:ascii="Calibri" w:hAnsi="Calibri" w:cs="Arial"/>
          <w:b/>
          <w:bCs/>
          <w:noProof/>
          <w:sz w:val="22"/>
          <w:szCs w:val="22"/>
        </w:rPr>
        <w:t>1</w:t>
      </w:r>
      <w:r w:rsidRPr="00F02AF9">
        <w:rPr>
          <w:rFonts w:ascii="Calibri" w:hAnsi="Calibri" w:cs="Arial"/>
          <w:bCs/>
          <w:noProof/>
          <w:sz w:val="22"/>
          <w:szCs w:val="22"/>
        </w:rPr>
        <w:t xml:space="preserve"> </w:t>
      </w:r>
      <w:r>
        <w:rPr>
          <w:rFonts w:ascii="Calibri" w:hAnsi="Calibri" w:cs="Arial"/>
          <w:bCs/>
          <w:noProof/>
          <w:sz w:val="22"/>
          <w:szCs w:val="22"/>
        </w:rPr>
        <w:t xml:space="preserve">: </w:t>
      </w:r>
      <w:r w:rsidRPr="001C7ED0">
        <w:rPr>
          <w:rFonts w:ascii="Calibri" w:hAnsi="Calibri" w:cs="Arial"/>
          <w:bCs/>
          <w:noProof/>
          <w:sz w:val="22"/>
          <w:szCs w:val="22"/>
        </w:rPr>
        <w:t>dle čl. I.3.1 ČSN 730804 tvoří jednotlivá</w:t>
      </w:r>
      <w:r>
        <w:rPr>
          <w:rFonts w:ascii="Calibri" w:hAnsi="Calibri" w:cs="Arial"/>
          <w:bCs/>
          <w:noProof/>
          <w:sz w:val="22"/>
          <w:szCs w:val="22"/>
        </w:rPr>
        <w:t xml:space="preserve"> (2x OA)</w:t>
      </w:r>
      <w:r w:rsidRPr="001C7ED0">
        <w:rPr>
          <w:rFonts w:ascii="Calibri" w:hAnsi="Calibri" w:cs="Arial"/>
          <w:bCs/>
          <w:noProof/>
          <w:sz w:val="22"/>
          <w:szCs w:val="22"/>
        </w:rPr>
        <w:t xml:space="preserve"> garáž samostatný požární úsek. Garáž pro osobní automobily zařazena do garáží skupina 1. </w:t>
      </w:r>
    </w:p>
    <w:p w:rsidR="0020495A" w:rsidRPr="00DD0047" w:rsidRDefault="0020495A" w:rsidP="0020495A">
      <w:pPr>
        <w:pStyle w:val="RTFUndefined1"/>
        <w:rPr>
          <w:rFonts w:ascii="Calibri" w:hAnsi="Calibri" w:cs="Arial"/>
          <w:bCs/>
          <w:noProof/>
          <w:sz w:val="22"/>
          <w:szCs w:val="22"/>
        </w:rPr>
      </w:pPr>
      <w:r w:rsidRPr="001C7ED0">
        <w:rPr>
          <w:rFonts w:ascii="Calibri" w:hAnsi="Calibri" w:cs="Arial"/>
          <w:bCs/>
          <w:noProof/>
          <w:sz w:val="22"/>
          <w:szCs w:val="22"/>
        </w:rPr>
        <w:t>Výpočtové požární zatížení dle ČSN 73 0802 tab. B1je : Pv = 35,0 kg/m2</w:t>
      </w:r>
      <w:r>
        <w:rPr>
          <w:rFonts w:ascii="Calibri" w:hAnsi="Calibri" w:cs="Arial"/>
          <w:bCs/>
          <w:noProof/>
          <w:sz w:val="22"/>
          <w:szCs w:val="22"/>
        </w:rPr>
        <w:t>.</w:t>
      </w:r>
      <w:r w:rsidRPr="00DD0047">
        <w:rPr>
          <w:rFonts w:ascii="ISOCPEUR" w:hAnsi="ISOCPEUR" w:cs="Arial"/>
          <w:sz w:val="22"/>
          <w:szCs w:val="22"/>
        </w:rPr>
        <w:t xml:space="preserve"> </w:t>
      </w:r>
      <w:r w:rsidRPr="00DD0047">
        <w:rPr>
          <w:rFonts w:ascii="Calibri" w:hAnsi="Calibri" w:cs="Arial"/>
          <w:bCs/>
          <w:noProof/>
          <w:sz w:val="22"/>
          <w:szCs w:val="22"/>
        </w:rPr>
        <w:t xml:space="preserve">Požárně dělící konstrukce a konstrukce zajišťující stabilitu celého objektu </w:t>
      </w:r>
      <w:r w:rsidRPr="00DD0047">
        <w:rPr>
          <w:rFonts w:ascii="Calibri" w:hAnsi="Calibri" w:cs="Arial"/>
          <w:b/>
          <w:bCs/>
          <w:noProof/>
          <w:sz w:val="22"/>
          <w:szCs w:val="22"/>
        </w:rPr>
        <w:t>smíšené</w:t>
      </w:r>
      <w:r w:rsidRPr="00DD0047">
        <w:rPr>
          <w:rFonts w:ascii="Calibri" w:hAnsi="Calibri" w:cs="Arial"/>
          <w:bCs/>
          <w:noProof/>
          <w:sz w:val="22"/>
          <w:szCs w:val="22"/>
        </w:rPr>
        <w:t>.</w:t>
      </w:r>
    </w:p>
    <w:p w:rsidR="0020495A" w:rsidRPr="00F02AF9" w:rsidRDefault="0020495A" w:rsidP="0020495A">
      <w:pPr>
        <w:pStyle w:val="RTFUndefined1"/>
        <w:rPr>
          <w:rFonts w:ascii="Calibri" w:hAnsi="Calibri" w:cs="Arial"/>
          <w:b/>
          <w:noProof/>
          <w:sz w:val="22"/>
          <w:szCs w:val="22"/>
        </w:rPr>
      </w:pPr>
      <w:r w:rsidRPr="00F02AF9">
        <w:rPr>
          <w:rFonts w:ascii="Calibri" w:hAnsi="Calibri" w:cs="Arial"/>
          <w:b/>
          <w:noProof/>
          <w:sz w:val="22"/>
          <w:szCs w:val="22"/>
        </w:rPr>
        <w:t>Hp=0,00 m</w:t>
      </w:r>
    </w:p>
    <w:p w:rsidR="0020495A" w:rsidRDefault="0020495A" w:rsidP="0020495A">
      <w:pPr>
        <w:pStyle w:val="RTFUndefined1"/>
        <w:tabs>
          <w:tab w:val="left" w:pos="3120"/>
        </w:tabs>
        <w:rPr>
          <w:rFonts w:ascii="Calibri" w:hAnsi="Calibri" w:cs="Arial"/>
          <w:b/>
          <w:bCs/>
          <w:noProof/>
          <w:sz w:val="22"/>
          <w:szCs w:val="22"/>
        </w:rPr>
      </w:pPr>
      <w:r w:rsidRPr="001C7ED0">
        <w:rPr>
          <w:rFonts w:ascii="Calibri" w:hAnsi="Calibri" w:cs="Arial"/>
          <w:b/>
          <w:bCs/>
          <w:noProof/>
          <w:sz w:val="22"/>
          <w:szCs w:val="22"/>
        </w:rPr>
        <w:t>Nejnižší stupe</w:t>
      </w:r>
      <w:r w:rsidRPr="001C7ED0">
        <w:rPr>
          <w:rFonts w:ascii="Calibri" w:hAnsi="Calibri" w:cs="Arial"/>
          <w:b/>
          <w:noProof/>
          <w:sz w:val="22"/>
          <w:szCs w:val="22"/>
        </w:rPr>
        <w:t xml:space="preserve">ň </w:t>
      </w:r>
      <w:r w:rsidRPr="001C7ED0">
        <w:rPr>
          <w:rFonts w:ascii="Calibri" w:hAnsi="Calibri" w:cs="Arial"/>
          <w:b/>
          <w:bCs/>
          <w:noProof/>
          <w:sz w:val="22"/>
          <w:szCs w:val="22"/>
        </w:rPr>
        <w:t>požární bezpe</w:t>
      </w:r>
      <w:r w:rsidRPr="001C7ED0">
        <w:rPr>
          <w:rFonts w:ascii="Calibri" w:hAnsi="Calibri" w:cs="Arial"/>
          <w:b/>
          <w:noProof/>
          <w:sz w:val="22"/>
          <w:szCs w:val="22"/>
        </w:rPr>
        <w:t>č</w:t>
      </w:r>
      <w:r w:rsidRPr="001C7ED0">
        <w:rPr>
          <w:rFonts w:ascii="Calibri" w:hAnsi="Calibri" w:cs="Arial"/>
          <w:b/>
          <w:bCs/>
          <w:noProof/>
          <w:sz w:val="22"/>
          <w:szCs w:val="22"/>
        </w:rPr>
        <w:t>nosti požárního úseku I.</w:t>
      </w:r>
    </w:p>
    <w:p w:rsidR="0020495A" w:rsidRDefault="0020495A" w:rsidP="0020495A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CE4DC4" w:rsidRPr="00322B1D" w:rsidRDefault="00CE4DC4" w:rsidP="00CE4DC4">
      <w:pPr>
        <w:pStyle w:val="Prosttext"/>
        <w:numPr>
          <w:ilvl w:val="0"/>
          <w:numId w:val="30"/>
        </w:numPr>
        <w:ind w:left="0" w:firstLine="0"/>
        <w:jc w:val="both"/>
        <w:rPr>
          <w:rFonts w:ascii="Calibri" w:hAnsi="Calibri"/>
          <w:b/>
          <w:sz w:val="22"/>
          <w:szCs w:val="22"/>
        </w:rPr>
      </w:pPr>
      <w:r w:rsidRPr="00322B1D">
        <w:rPr>
          <w:rFonts w:ascii="Calibri" w:hAnsi="Calibri"/>
          <w:b/>
          <w:sz w:val="22"/>
          <w:szCs w:val="22"/>
        </w:rPr>
        <w:t>Stavební konstrukce:</w:t>
      </w:r>
    </w:p>
    <w:p w:rsidR="00CE4DC4" w:rsidRPr="00322B1D" w:rsidRDefault="00CE4DC4" w:rsidP="00CE4DC4">
      <w:pPr>
        <w:pStyle w:val="Prosttext"/>
        <w:tabs>
          <w:tab w:val="left" w:pos="2780"/>
        </w:tabs>
        <w:jc w:val="both"/>
        <w:rPr>
          <w:rFonts w:ascii="Calibri" w:hAnsi="Calibri"/>
          <w:b/>
          <w:sz w:val="22"/>
          <w:szCs w:val="22"/>
        </w:rPr>
      </w:pPr>
      <w:r w:rsidRPr="00322B1D">
        <w:rPr>
          <w:rFonts w:ascii="Calibri" w:hAnsi="Calibri"/>
          <w:b/>
          <w:sz w:val="22"/>
          <w:szCs w:val="22"/>
        </w:rPr>
        <w:tab/>
      </w:r>
    </w:p>
    <w:p w:rsidR="00CE4DC4" w:rsidRDefault="00CE4DC4" w:rsidP="00CE4DC4">
      <w:pPr>
        <w:pStyle w:val="Prosttext"/>
        <w:jc w:val="both"/>
        <w:outlineLvl w:val="0"/>
        <w:rPr>
          <w:rFonts w:ascii="Calibri" w:hAnsi="Calibri"/>
          <w:b/>
          <w:sz w:val="22"/>
          <w:szCs w:val="22"/>
        </w:rPr>
      </w:pPr>
      <w:r w:rsidRPr="00322B1D">
        <w:rPr>
          <w:rFonts w:ascii="Calibri" w:hAnsi="Calibri"/>
          <w:sz w:val="22"/>
          <w:szCs w:val="22"/>
        </w:rPr>
        <w:tab/>
      </w:r>
      <w:r w:rsidRPr="00322B1D">
        <w:rPr>
          <w:rFonts w:ascii="Calibri" w:hAnsi="Calibri"/>
          <w:b/>
          <w:sz w:val="22"/>
          <w:szCs w:val="22"/>
        </w:rPr>
        <w:t>Požadovaná odolnost stavebních konstrukcí:</w:t>
      </w:r>
    </w:p>
    <w:tbl>
      <w:tblPr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1005"/>
        <w:gridCol w:w="521"/>
        <w:gridCol w:w="996"/>
        <w:gridCol w:w="901"/>
        <w:gridCol w:w="903"/>
        <w:gridCol w:w="1502"/>
        <w:gridCol w:w="1592"/>
        <w:gridCol w:w="1235"/>
        <w:gridCol w:w="968"/>
      </w:tblGrid>
      <w:tr w:rsidR="00CE4DC4" w:rsidRPr="003D0088" w:rsidTr="00CE4DC4">
        <w:trPr>
          <w:jc w:val="center"/>
        </w:trPr>
        <w:tc>
          <w:tcPr>
            <w:tcW w:w="0" w:type="auto"/>
            <w:vAlign w:val="center"/>
          </w:tcPr>
          <w:p w:rsidR="00CE4DC4" w:rsidRPr="00D15A39" w:rsidRDefault="00CE4DC4" w:rsidP="004442D2">
            <w:pPr>
              <w:pStyle w:val="Prosttext"/>
              <w:tabs>
                <w:tab w:val="left" w:pos="2780"/>
              </w:tabs>
              <w:jc w:val="center"/>
              <w:rPr>
                <w:rFonts w:ascii="Calibri" w:hAnsi="Calibri" w:cs="Calibri"/>
              </w:rPr>
            </w:pPr>
            <w:r w:rsidRPr="00D15A39">
              <w:rPr>
                <w:rFonts w:ascii="Calibri" w:hAnsi="Calibri" w:cs="Calibri"/>
              </w:rPr>
              <w:t>Požární úsek</w:t>
            </w:r>
          </w:p>
        </w:tc>
        <w:tc>
          <w:tcPr>
            <w:tcW w:w="0" w:type="auto"/>
            <w:vAlign w:val="center"/>
          </w:tcPr>
          <w:p w:rsidR="00CE4DC4" w:rsidRPr="00D15A39" w:rsidRDefault="00CE4DC4" w:rsidP="004442D2">
            <w:pPr>
              <w:pStyle w:val="Prosttext"/>
              <w:tabs>
                <w:tab w:val="left" w:pos="2780"/>
              </w:tabs>
              <w:jc w:val="center"/>
              <w:rPr>
                <w:rFonts w:ascii="Calibri" w:hAnsi="Calibri" w:cs="Calibri"/>
              </w:rPr>
            </w:pPr>
            <w:r w:rsidRPr="00D15A39">
              <w:rPr>
                <w:rFonts w:ascii="Calibri" w:hAnsi="Calibri" w:cs="Calibri"/>
              </w:rPr>
              <w:t>SPB</w:t>
            </w:r>
          </w:p>
        </w:tc>
        <w:tc>
          <w:tcPr>
            <w:tcW w:w="996" w:type="dxa"/>
            <w:vAlign w:val="center"/>
          </w:tcPr>
          <w:p w:rsidR="00CE4DC4" w:rsidRPr="00D15A39" w:rsidRDefault="00CE4DC4" w:rsidP="004442D2">
            <w:pPr>
              <w:pStyle w:val="Prosttext"/>
              <w:tabs>
                <w:tab w:val="left" w:pos="2780"/>
              </w:tabs>
              <w:jc w:val="center"/>
              <w:rPr>
                <w:rFonts w:ascii="Calibri" w:hAnsi="Calibri" w:cs="Calibri"/>
              </w:rPr>
            </w:pPr>
            <w:r w:rsidRPr="00D15A39">
              <w:rPr>
                <w:rFonts w:ascii="Calibri" w:hAnsi="Calibri" w:cs="Calibri"/>
              </w:rPr>
              <w:t>Požární stěny a stropy</w:t>
            </w:r>
          </w:p>
        </w:tc>
        <w:tc>
          <w:tcPr>
            <w:tcW w:w="901" w:type="dxa"/>
            <w:vAlign w:val="center"/>
          </w:tcPr>
          <w:p w:rsidR="00CE4DC4" w:rsidRPr="00D15A39" w:rsidRDefault="00CE4DC4" w:rsidP="004442D2">
            <w:pPr>
              <w:pStyle w:val="Prosttext"/>
              <w:tabs>
                <w:tab w:val="left" w:pos="2780"/>
              </w:tabs>
              <w:jc w:val="center"/>
              <w:rPr>
                <w:rFonts w:ascii="Calibri" w:hAnsi="Calibri" w:cs="Calibri"/>
              </w:rPr>
            </w:pPr>
            <w:r w:rsidRPr="00D15A39">
              <w:rPr>
                <w:rFonts w:ascii="Calibri" w:hAnsi="Calibri" w:cs="Calibri"/>
              </w:rPr>
              <w:t>Požární uzávěry</w:t>
            </w:r>
          </w:p>
        </w:tc>
        <w:tc>
          <w:tcPr>
            <w:tcW w:w="0" w:type="auto"/>
            <w:vAlign w:val="center"/>
          </w:tcPr>
          <w:p w:rsidR="00CE4DC4" w:rsidRPr="00D15A39" w:rsidRDefault="00CE4DC4" w:rsidP="004442D2">
            <w:pPr>
              <w:pStyle w:val="Prosttext"/>
              <w:tabs>
                <w:tab w:val="left" w:pos="2780"/>
              </w:tabs>
              <w:jc w:val="center"/>
              <w:rPr>
                <w:rFonts w:ascii="Calibri" w:hAnsi="Calibri" w:cs="Calibri"/>
              </w:rPr>
            </w:pPr>
            <w:proofErr w:type="spellStart"/>
            <w:r w:rsidRPr="00D15A39">
              <w:rPr>
                <w:rFonts w:ascii="Calibri" w:hAnsi="Calibri" w:cs="Calibri"/>
              </w:rPr>
              <w:t>Kce</w:t>
            </w:r>
            <w:proofErr w:type="spellEnd"/>
            <w:r w:rsidRPr="00D15A39">
              <w:rPr>
                <w:rFonts w:ascii="Calibri" w:hAnsi="Calibri" w:cs="Calibri"/>
              </w:rPr>
              <w:t>. Nosné</w:t>
            </w:r>
          </w:p>
        </w:tc>
        <w:tc>
          <w:tcPr>
            <w:tcW w:w="0" w:type="auto"/>
            <w:vAlign w:val="center"/>
          </w:tcPr>
          <w:p w:rsidR="00CE4DC4" w:rsidRPr="00D15A39" w:rsidRDefault="00CE4DC4" w:rsidP="004442D2">
            <w:pPr>
              <w:pStyle w:val="Prosttext"/>
              <w:tabs>
                <w:tab w:val="left" w:pos="2780"/>
              </w:tabs>
              <w:jc w:val="center"/>
              <w:rPr>
                <w:rFonts w:ascii="Calibri" w:hAnsi="Calibri" w:cs="Calibri"/>
              </w:rPr>
            </w:pPr>
            <w:r w:rsidRPr="00D15A39">
              <w:rPr>
                <w:rFonts w:ascii="Calibri" w:hAnsi="Calibri" w:cs="Calibri"/>
              </w:rPr>
              <w:t>Obvodové stěny nosné</w:t>
            </w:r>
          </w:p>
        </w:tc>
        <w:tc>
          <w:tcPr>
            <w:tcW w:w="0" w:type="auto"/>
            <w:vAlign w:val="center"/>
          </w:tcPr>
          <w:p w:rsidR="00CE4DC4" w:rsidRPr="00D15A39" w:rsidRDefault="00CE4DC4" w:rsidP="004442D2">
            <w:pPr>
              <w:pStyle w:val="Prosttext"/>
              <w:tabs>
                <w:tab w:val="left" w:pos="2780"/>
              </w:tabs>
              <w:jc w:val="center"/>
              <w:rPr>
                <w:rFonts w:ascii="Calibri" w:hAnsi="Calibri" w:cs="Calibri"/>
              </w:rPr>
            </w:pPr>
            <w:r w:rsidRPr="00D15A39">
              <w:rPr>
                <w:rFonts w:ascii="Calibri" w:hAnsi="Calibri" w:cs="Calibri"/>
              </w:rPr>
              <w:t>Obvodové stěny nenosné</w:t>
            </w:r>
          </w:p>
        </w:tc>
        <w:tc>
          <w:tcPr>
            <w:tcW w:w="0" w:type="auto"/>
            <w:vAlign w:val="center"/>
          </w:tcPr>
          <w:p w:rsidR="00CE4DC4" w:rsidRPr="00D15A39" w:rsidRDefault="00CE4DC4" w:rsidP="004442D2">
            <w:pPr>
              <w:pStyle w:val="Prosttext"/>
              <w:tabs>
                <w:tab w:val="left" w:pos="2780"/>
              </w:tabs>
              <w:jc w:val="center"/>
              <w:rPr>
                <w:rFonts w:ascii="Calibri" w:hAnsi="Calibri" w:cs="Calibri"/>
              </w:rPr>
            </w:pPr>
            <w:r w:rsidRPr="00D15A39">
              <w:rPr>
                <w:rFonts w:ascii="Calibri" w:hAnsi="Calibri" w:cs="Calibri"/>
              </w:rPr>
              <w:t xml:space="preserve">Nosná </w:t>
            </w:r>
            <w:proofErr w:type="spellStart"/>
            <w:r w:rsidRPr="00D15A39">
              <w:rPr>
                <w:rFonts w:ascii="Calibri" w:hAnsi="Calibri" w:cs="Calibri"/>
              </w:rPr>
              <w:t>kce</w:t>
            </w:r>
            <w:proofErr w:type="spellEnd"/>
            <w:r w:rsidRPr="00D15A39">
              <w:rPr>
                <w:rFonts w:ascii="Calibri" w:hAnsi="Calibri" w:cs="Calibri"/>
              </w:rPr>
              <w:t>. Střechy</w:t>
            </w:r>
          </w:p>
        </w:tc>
        <w:tc>
          <w:tcPr>
            <w:tcW w:w="0" w:type="auto"/>
            <w:vAlign w:val="center"/>
          </w:tcPr>
          <w:p w:rsidR="00CE4DC4" w:rsidRPr="00D15A39" w:rsidRDefault="00CE4DC4" w:rsidP="004442D2">
            <w:pPr>
              <w:pStyle w:val="Prosttext"/>
              <w:tabs>
                <w:tab w:val="left" w:pos="2780"/>
              </w:tabs>
              <w:jc w:val="center"/>
              <w:rPr>
                <w:rFonts w:ascii="Calibri" w:hAnsi="Calibri" w:cs="Calibri"/>
              </w:rPr>
            </w:pPr>
            <w:r w:rsidRPr="00D15A39">
              <w:rPr>
                <w:rFonts w:ascii="Calibri" w:hAnsi="Calibri" w:cs="Calibri"/>
              </w:rPr>
              <w:t>Střešní plášť</w:t>
            </w:r>
          </w:p>
          <w:p w:rsidR="00CE4DC4" w:rsidRPr="00D15A39" w:rsidRDefault="00CE4DC4" w:rsidP="004442D2">
            <w:pPr>
              <w:pStyle w:val="Prosttext"/>
              <w:tabs>
                <w:tab w:val="left" w:pos="2780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CE4DC4" w:rsidRPr="003D0088" w:rsidTr="00CE4DC4">
        <w:trPr>
          <w:trHeight w:val="566"/>
          <w:jc w:val="center"/>
        </w:trPr>
        <w:tc>
          <w:tcPr>
            <w:tcW w:w="0" w:type="auto"/>
            <w:vAlign w:val="center"/>
          </w:tcPr>
          <w:p w:rsidR="00CE4DC4" w:rsidRPr="00D15A39" w:rsidRDefault="00CE4DC4" w:rsidP="00CE4DC4">
            <w:pPr>
              <w:pStyle w:val="Prosttext"/>
              <w:tabs>
                <w:tab w:val="left" w:pos="2780"/>
              </w:tabs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 1.1</w:t>
            </w:r>
          </w:p>
        </w:tc>
        <w:tc>
          <w:tcPr>
            <w:tcW w:w="0" w:type="auto"/>
            <w:vAlign w:val="center"/>
          </w:tcPr>
          <w:p w:rsidR="00CE4DC4" w:rsidRPr="00D15A39" w:rsidRDefault="00CE4DC4" w:rsidP="004442D2">
            <w:pPr>
              <w:pStyle w:val="Prosttext"/>
              <w:tabs>
                <w:tab w:val="left" w:pos="2780"/>
              </w:tabs>
              <w:jc w:val="center"/>
              <w:rPr>
                <w:rFonts w:ascii="Calibri" w:hAnsi="Calibri" w:cs="Calibri"/>
                <w:b/>
              </w:rPr>
            </w:pPr>
            <w:r w:rsidRPr="00D15A39">
              <w:rPr>
                <w:rFonts w:ascii="Calibri" w:hAnsi="Calibri" w:cs="Calibri"/>
                <w:b/>
              </w:rPr>
              <w:t>I.</w:t>
            </w:r>
          </w:p>
        </w:tc>
        <w:tc>
          <w:tcPr>
            <w:tcW w:w="996" w:type="dxa"/>
            <w:vAlign w:val="center"/>
          </w:tcPr>
          <w:p w:rsidR="00CE4DC4" w:rsidRPr="00D15A39" w:rsidRDefault="00CE4DC4" w:rsidP="004442D2">
            <w:pPr>
              <w:pStyle w:val="Prosttext"/>
              <w:tabs>
                <w:tab w:val="left" w:pos="2780"/>
              </w:tabs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</w:t>
            </w:r>
          </w:p>
        </w:tc>
        <w:tc>
          <w:tcPr>
            <w:tcW w:w="901" w:type="dxa"/>
            <w:vAlign w:val="center"/>
          </w:tcPr>
          <w:p w:rsidR="00CE4DC4" w:rsidRPr="00D15A39" w:rsidRDefault="00CE4DC4" w:rsidP="004442D2">
            <w:pPr>
              <w:pStyle w:val="Prosttext"/>
              <w:tabs>
                <w:tab w:val="left" w:pos="2780"/>
              </w:tabs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</w:t>
            </w:r>
            <w:r w:rsidRPr="00D15A39">
              <w:rPr>
                <w:rFonts w:ascii="Calibri" w:hAnsi="Calibri" w:cs="Calibri"/>
                <w:b/>
              </w:rPr>
              <w:t xml:space="preserve"> DP</w:t>
            </w:r>
            <w:r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0" w:type="auto"/>
            <w:vAlign w:val="center"/>
          </w:tcPr>
          <w:p w:rsidR="00CE4DC4" w:rsidRPr="00D15A39" w:rsidRDefault="00CE4DC4" w:rsidP="004442D2">
            <w:pPr>
              <w:pStyle w:val="Prosttext"/>
              <w:tabs>
                <w:tab w:val="left" w:pos="2780"/>
              </w:tabs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</w:t>
            </w:r>
          </w:p>
        </w:tc>
        <w:tc>
          <w:tcPr>
            <w:tcW w:w="0" w:type="auto"/>
            <w:vAlign w:val="center"/>
          </w:tcPr>
          <w:p w:rsidR="00CE4DC4" w:rsidRPr="00D15A39" w:rsidRDefault="00CE4DC4" w:rsidP="004442D2">
            <w:pPr>
              <w:pStyle w:val="Prosttext"/>
              <w:tabs>
                <w:tab w:val="left" w:pos="2780"/>
              </w:tabs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</w:t>
            </w:r>
          </w:p>
        </w:tc>
        <w:tc>
          <w:tcPr>
            <w:tcW w:w="0" w:type="auto"/>
            <w:vAlign w:val="center"/>
          </w:tcPr>
          <w:p w:rsidR="00CE4DC4" w:rsidRPr="00D15A39" w:rsidRDefault="00CE4DC4" w:rsidP="004442D2">
            <w:pPr>
              <w:pStyle w:val="Prosttext"/>
              <w:tabs>
                <w:tab w:val="left" w:pos="2780"/>
              </w:tabs>
              <w:jc w:val="center"/>
              <w:rPr>
                <w:rFonts w:ascii="Calibri" w:hAnsi="Calibri" w:cs="Calibri"/>
                <w:b/>
              </w:rPr>
            </w:pPr>
            <w:r w:rsidRPr="00D15A39">
              <w:rPr>
                <w:rFonts w:ascii="Calibri" w:hAnsi="Calibri" w:cs="Calibri"/>
                <w:b/>
              </w:rPr>
              <w:t>15</w:t>
            </w:r>
          </w:p>
        </w:tc>
        <w:tc>
          <w:tcPr>
            <w:tcW w:w="0" w:type="auto"/>
            <w:vAlign w:val="center"/>
          </w:tcPr>
          <w:p w:rsidR="00CE4DC4" w:rsidRPr="00D15A39" w:rsidRDefault="00CE4DC4" w:rsidP="004442D2">
            <w:pPr>
              <w:pStyle w:val="Prosttext"/>
              <w:tabs>
                <w:tab w:val="left" w:pos="2780"/>
              </w:tabs>
              <w:jc w:val="center"/>
              <w:rPr>
                <w:rFonts w:ascii="Calibri" w:hAnsi="Calibri" w:cs="Calibri"/>
                <w:b/>
              </w:rPr>
            </w:pPr>
            <w:r w:rsidRPr="00D15A39">
              <w:rPr>
                <w:rFonts w:ascii="Calibri" w:hAnsi="Calibri" w:cs="Calibri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CE4DC4" w:rsidRPr="00D15A39" w:rsidRDefault="00CE4DC4" w:rsidP="004442D2">
            <w:pPr>
              <w:pStyle w:val="Prosttext"/>
              <w:tabs>
                <w:tab w:val="left" w:pos="2780"/>
              </w:tabs>
              <w:jc w:val="center"/>
              <w:rPr>
                <w:rFonts w:ascii="Calibri" w:hAnsi="Calibri" w:cs="Calibri"/>
                <w:b/>
              </w:rPr>
            </w:pPr>
            <w:r w:rsidRPr="00D15A39">
              <w:rPr>
                <w:rFonts w:ascii="Calibri" w:hAnsi="Calibri" w:cs="Calibri"/>
                <w:b/>
              </w:rPr>
              <w:t>-</w:t>
            </w:r>
          </w:p>
        </w:tc>
      </w:tr>
    </w:tbl>
    <w:p w:rsidR="00CE4DC4" w:rsidRDefault="00CE4DC4" w:rsidP="0020495A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CE4DC4" w:rsidRDefault="00CE4DC4" w:rsidP="0020495A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CE4DC4" w:rsidRDefault="00CE4DC4" w:rsidP="0020495A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CE4DC4" w:rsidRPr="00322B1D" w:rsidRDefault="00CE4DC4" w:rsidP="00CE4DC4">
      <w:pPr>
        <w:pStyle w:val="Prosttext"/>
        <w:tabs>
          <w:tab w:val="left" w:pos="8205"/>
        </w:tabs>
        <w:jc w:val="both"/>
        <w:outlineLvl w:val="0"/>
        <w:rPr>
          <w:rFonts w:ascii="Calibri" w:hAnsi="Calibri"/>
          <w:b/>
          <w:bCs/>
          <w:sz w:val="22"/>
          <w:szCs w:val="22"/>
        </w:rPr>
      </w:pPr>
      <w:r w:rsidRPr="00322B1D">
        <w:rPr>
          <w:rFonts w:ascii="Calibri" w:hAnsi="Calibri"/>
          <w:b/>
          <w:bCs/>
          <w:sz w:val="22"/>
          <w:szCs w:val="22"/>
        </w:rPr>
        <w:lastRenderedPageBreak/>
        <w:t>Skute</w:t>
      </w:r>
      <w:r w:rsidRPr="00322B1D">
        <w:rPr>
          <w:rFonts w:ascii="Calibri" w:hAnsi="Calibri"/>
          <w:b/>
          <w:sz w:val="22"/>
          <w:szCs w:val="22"/>
        </w:rPr>
        <w:t>č</w:t>
      </w:r>
      <w:r w:rsidRPr="00322B1D">
        <w:rPr>
          <w:rFonts w:ascii="Calibri" w:hAnsi="Calibri"/>
          <w:b/>
          <w:bCs/>
          <w:sz w:val="22"/>
          <w:szCs w:val="22"/>
        </w:rPr>
        <w:t xml:space="preserve">nost </w:t>
      </w:r>
      <w:r>
        <w:rPr>
          <w:rFonts w:ascii="Calibri" w:hAnsi="Calibri"/>
          <w:b/>
          <w:bCs/>
          <w:sz w:val="22"/>
          <w:szCs w:val="22"/>
        </w:rPr>
        <w:t xml:space="preserve"> - garáž</w:t>
      </w:r>
      <w:r w:rsidRPr="00322B1D">
        <w:rPr>
          <w:rFonts w:ascii="Calibri" w:hAnsi="Calibri"/>
          <w:b/>
          <w:bCs/>
          <w:sz w:val="22"/>
          <w:szCs w:val="22"/>
        </w:rPr>
        <w:t>:</w:t>
      </w:r>
    </w:p>
    <w:p w:rsidR="00CE4DC4" w:rsidRDefault="00CE4DC4" w:rsidP="00CE4DC4">
      <w:pPr>
        <w:widowControl/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</w:p>
    <w:p w:rsidR="00CE4DC4" w:rsidRPr="0091649E" w:rsidRDefault="00CE4DC4" w:rsidP="00CE4DC4">
      <w:pPr>
        <w:widowControl/>
        <w:autoSpaceDE w:val="0"/>
        <w:autoSpaceDN w:val="0"/>
        <w:adjustRightInd w:val="0"/>
        <w:rPr>
          <w:rFonts w:ascii="Calibri" w:hAnsi="Calibri" w:cs="Arial"/>
          <w:b/>
          <w:sz w:val="22"/>
          <w:szCs w:val="22"/>
        </w:rPr>
      </w:pPr>
      <w:r w:rsidRPr="0091649E">
        <w:rPr>
          <w:rFonts w:ascii="Calibri" w:hAnsi="Calibri" w:cs="Arial"/>
          <w:b/>
          <w:sz w:val="22"/>
          <w:szCs w:val="22"/>
        </w:rPr>
        <w:t>Požární uzávěr</w:t>
      </w:r>
      <w:r>
        <w:rPr>
          <w:rFonts w:ascii="Calibri" w:hAnsi="Calibri" w:cs="Arial"/>
          <w:b/>
          <w:sz w:val="22"/>
          <w:szCs w:val="22"/>
        </w:rPr>
        <w:t>y</w:t>
      </w:r>
      <w:r w:rsidRPr="0091649E">
        <w:rPr>
          <w:rFonts w:ascii="Calibri" w:hAnsi="Calibri" w:cs="Arial"/>
          <w:b/>
          <w:sz w:val="22"/>
          <w:szCs w:val="22"/>
        </w:rPr>
        <w:t>:</w:t>
      </w:r>
    </w:p>
    <w:p w:rsidR="00CE4DC4" w:rsidRDefault="00CE4DC4" w:rsidP="00CE4DC4">
      <w:pPr>
        <w:pStyle w:val="RTFUndefined1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Dveře mezi sklepem a garáží budou samouzavírací s požární odolností </w:t>
      </w:r>
      <w:r w:rsidRPr="00F31250">
        <w:rPr>
          <w:rFonts w:ascii="Calibri" w:hAnsi="Calibri" w:cs="Calibri"/>
          <w:b/>
          <w:sz w:val="22"/>
          <w:szCs w:val="22"/>
        </w:rPr>
        <w:t>EWC 15 DP3.</w:t>
      </w:r>
    </w:p>
    <w:p w:rsidR="00CE4DC4" w:rsidRDefault="004858E1" w:rsidP="00CE4DC4">
      <w:pPr>
        <w:pStyle w:val="RTFUndefined1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Stávající dveřní křídlo splňuje  čl. 5.5.4 b)1, nově bude opatřeno </w:t>
      </w:r>
      <w:proofErr w:type="spellStart"/>
      <w:r>
        <w:rPr>
          <w:rFonts w:ascii="Calibri" w:hAnsi="Calibri" w:cs="Calibri"/>
          <w:b/>
          <w:sz w:val="22"/>
          <w:szCs w:val="22"/>
        </w:rPr>
        <w:t>zpěnujícím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těsněním a </w:t>
      </w:r>
      <w:proofErr w:type="spellStart"/>
      <w:r>
        <w:rPr>
          <w:rFonts w:ascii="Calibri" w:hAnsi="Calibri" w:cs="Calibri"/>
          <w:b/>
          <w:sz w:val="22"/>
          <w:szCs w:val="22"/>
        </w:rPr>
        <w:t>samozavíračem</w:t>
      </w:r>
      <w:proofErr w:type="spellEnd"/>
      <w:r>
        <w:rPr>
          <w:rFonts w:ascii="Calibri" w:hAnsi="Calibri" w:cs="Calibri"/>
          <w:b/>
          <w:sz w:val="22"/>
          <w:szCs w:val="22"/>
        </w:rPr>
        <w:t>.</w:t>
      </w:r>
    </w:p>
    <w:p w:rsidR="004858E1" w:rsidRDefault="004858E1" w:rsidP="00CE4DC4">
      <w:pPr>
        <w:pStyle w:val="RTFUndefined1"/>
        <w:rPr>
          <w:rFonts w:ascii="Calibri" w:hAnsi="Calibri" w:cs="Calibri"/>
          <w:b/>
          <w:sz w:val="22"/>
          <w:szCs w:val="22"/>
        </w:rPr>
      </w:pPr>
    </w:p>
    <w:p w:rsidR="00CE4DC4" w:rsidRDefault="00CE4DC4" w:rsidP="00CE4DC4">
      <w:pPr>
        <w:pStyle w:val="RTFUndefined1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Požární stěny:</w:t>
      </w:r>
    </w:p>
    <w:p w:rsidR="00CE4DC4" w:rsidRDefault="00CE4DC4" w:rsidP="00CE4DC4">
      <w:pPr>
        <w:pStyle w:val="RTFUndefined1"/>
        <w:rPr>
          <w:rFonts w:asciiTheme="minorHAnsi" w:hAnsiTheme="minorHAnsi"/>
          <w:b/>
          <w:sz w:val="22"/>
          <w:szCs w:val="22"/>
        </w:rPr>
      </w:pPr>
      <w:r w:rsidRPr="00284500">
        <w:rPr>
          <w:rFonts w:ascii="Calibri" w:hAnsi="Calibri" w:cs="Calibri"/>
          <w:sz w:val="22"/>
          <w:szCs w:val="22"/>
        </w:rPr>
        <w:t>Stěna mezi požárními úseky je provedena</w:t>
      </w:r>
      <w:r>
        <w:rPr>
          <w:rFonts w:ascii="Calibri" w:hAnsi="Calibri" w:cs="Calibri"/>
          <w:b/>
          <w:sz w:val="22"/>
          <w:szCs w:val="22"/>
        </w:rPr>
        <w:t xml:space="preserve"> z</w:t>
      </w:r>
      <w:r w:rsidR="004858E1">
        <w:rPr>
          <w:rFonts w:ascii="Calibri" w:hAnsi="Calibri" w:cs="Calibri"/>
          <w:b/>
          <w:sz w:val="22"/>
          <w:szCs w:val="22"/>
        </w:rPr>
        <w:t xml:space="preserve"> cihelného zdiva </w:t>
      </w:r>
      <w:r w:rsidRPr="004560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56068">
        <w:rPr>
          <w:rFonts w:ascii="Calibri" w:hAnsi="Calibri" w:cs="Calibri"/>
          <w:sz w:val="22"/>
          <w:szCs w:val="22"/>
        </w:rPr>
        <w:t>tl</w:t>
      </w:r>
      <w:proofErr w:type="spellEnd"/>
      <w:r w:rsidRPr="00456068">
        <w:rPr>
          <w:rFonts w:ascii="Calibri" w:hAnsi="Calibri" w:cs="Calibri"/>
          <w:sz w:val="22"/>
          <w:szCs w:val="22"/>
        </w:rPr>
        <w:t xml:space="preserve">. </w:t>
      </w:r>
      <w:r w:rsidR="004858E1">
        <w:rPr>
          <w:rFonts w:ascii="Calibri" w:hAnsi="Calibri" w:cs="Calibri"/>
          <w:sz w:val="22"/>
          <w:szCs w:val="22"/>
        </w:rPr>
        <w:t>60</w:t>
      </w:r>
      <w:r w:rsidRPr="00456068">
        <w:rPr>
          <w:rFonts w:ascii="Calibri" w:hAnsi="Calibri" w:cs="Calibri"/>
          <w:sz w:val="22"/>
          <w:szCs w:val="22"/>
        </w:rPr>
        <w:t xml:space="preserve">0 mm </w:t>
      </w:r>
      <w:r w:rsidR="004858E1" w:rsidRPr="004858E1">
        <w:rPr>
          <w:rFonts w:asciiTheme="minorHAnsi" w:hAnsiTheme="minorHAnsi"/>
          <w:b/>
          <w:sz w:val="22"/>
          <w:szCs w:val="22"/>
        </w:rPr>
        <w:t>splňuje</w:t>
      </w:r>
      <w:r w:rsidR="004858E1" w:rsidRPr="008707DB">
        <w:rPr>
          <w:rFonts w:asciiTheme="minorHAnsi" w:hAnsiTheme="minorHAnsi"/>
          <w:sz w:val="22"/>
          <w:szCs w:val="22"/>
        </w:rPr>
        <w:t xml:space="preserve"> s porovnáním s publikací Hodnoty požární odolnosti konstrukcí podle </w:t>
      </w:r>
      <w:proofErr w:type="spellStart"/>
      <w:r w:rsidR="004858E1" w:rsidRPr="008707DB">
        <w:rPr>
          <w:rFonts w:asciiTheme="minorHAnsi" w:hAnsiTheme="minorHAnsi"/>
          <w:sz w:val="22"/>
          <w:szCs w:val="22"/>
        </w:rPr>
        <w:t>Eurokódů</w:t>
      </w:r>
      <w:proofErr w:type="spellEnd"/>
      <w:r w:rsidR="004858E1" w:rsidRPr="008707DB">
        <w:rPr>
          <w:rFonts w:asciiTheme="minorHAnsi" w:hAnsiTheme="minorHAnsi"/>
          <w:sz w:val="22"/>
          <w:szCs w:val="22"/>
        </w:rPr>
        <w:t xml:space="preserve">, tab. 6.1.2 </w:t>
      </w:r>
      <w:r w:rsidR="004858E1" w:rsidRPr="004858E1">
        <w:rPr>
          <w:rFonts w:asciiTheme="minorHAnsi" w:hAnsiTheme="minorHAnsi"/>
          <w:b/>
          <w:sz w:val="22"/>
          <w:szCs w:val="22"/>
        </w:rPr>
        <w:t>požární odolnost REI 180 DP1</w:t>
      </w:r>
      <w:r w:rsidR="004858E1">
        <w:rPr>
          <w:rFonts w:asciiTheme="minorHAnsi" w:hAnsiTheme="minorHAnsi"/>
          <w:b/>
          <w:sz w:val="22"/>
          <w:szCs w:val="22"/>
        </w:rPr>
        <w:t>.</w:t>
      </w:r>
    </w:p>
    <w:p w:rsidR="00CE4DC4" w:rsidRPr="00322B1D" w:rsidRDefault="00CE4DC4" w:rsidP="0085356A">
      <w:pPr>
        <w:pStyle w:val="RTFUndefined1"/>
        <w:tabs>
          <w:tab w:val="left" w:pos="1025"/>
        </w:tabs>
        <w:rPr>
          <w:rFonts w:ascii="Calibri" w:hAnsi="Calibri" w:cs="Arial"/>
          <w:sz w:val="22"/>
          <w:szCs w:val="22"/>
        </w:rPr>
      </w:pPr>
    </w:p>
    <w:p w:rsidR="00CE4DC4" w:rsidRPr="00456068" w:rsidRDefault="00CE4DC4" w:rsidP="00CE4DC4">
      <w:pPr>
        <w:pStyle w:val="RTFUndefined1"/>
        <w:rPr>
          <w:rFonts w:ascii="Calibri" w:hAnsi="Calibri" w:cs="Calibri"/>
          <w:b/>
          <w:sz w:val="22"/>
          <w:szCs w:val="22"/>
        </w:rPr>
      </w:pPr>
      <w:r w:rsidRPr="00456068">
        <w:rPr>
          <w:rFonts w:ascii="Calibri" w:hAnsi="Calibri" w:cs="Calibri"/>
          <w:b/>
          <w:sz w:val="22"/>
          <w:szCs w:val="22"/>
        </w:rPr>
        <w:t>Nosné konstrukce zajišťující stabilitu objektu :</w:t>
      </w:r>
    </w:p>
    <w:p w:rsidR="00CE4DC4" w:rsidRPr="004858E1" w:rsidRDefault="00CE4DC4" w:rsidP="004858E1">
      <w:pPr>
        <w:pStyle w:val="RTFUndefined1"/>
        <w:rPr>
          <w:rFonts w:ascii="Calibri" w:hAnsi="Calibri" w:cs="Calibri"/>
          <w:sz w:val="22"/>
          <w:szCs w:val="22"/>
        </w:rPr>
      </w:pPr>
    </w:p>
    <w:p w:rsidR="00CE4DC4" w:rsidRPr="00456068" w:rsidRDefault="00CE4DC4" w:rsidP="00CE4DC4">
      <w:pPr>
        <w:pStyle w:val="RTFUndefined1"/>
        <w:rPr>
          <w:rFonts w:ascii="Calibri" w:hAnsi="Calibri" w:cs="Calibri"/>
          <w:b/>
          <w:sz w:val="22"/>
          <w:szCs w:val="22"/>
        </w:rPr>
      </w:pPr>
      <w:r w:rsidRPr="00456068">
        <w:rPr>
          <w:rFonts w:ascii="Calibri" w:hAnsi="Calibri" w:cs="Calibri"/>
          <w:b/>
          <w:sz w:val="22"/>
          <w:szCs w:val="22"/>
        </w:rPr>
        <w:t>Obvodové konstrukce :</w:t>
      </w:r>
    </w:p>
    <w:p w:rsidR="00CE4DC4" w:rsidRDefault="00CE4DC4" w:rsidP="00CE4DC4">
      <w:pPr>
        <w:pStyle w:val="RTFUndefined1"/>
        <w:rPr>
          <w:rFonts w:ascii="Calibri" w:hAnsi="Calibri" w:cs="Calibri"/>
          <w:sz w:val="22"/>
          <w:szCs w:val="22"/>
        </w:rPr>
      </w:pPr>
      <w:r w:rsidRPr="00456068">
        <w:rPr>
          <w:rFonts w:ascii="Calibri" w:hAnsi="Calibri" w:cs="Calibri"/>
          <w:sz w:val="22"/>
          <w:szCs w:val="22"/>
        </w:rPr>
        <w:t xml:space="preserve">Obvodové zdivo je tvořeno z keramických cihel </w:t>
      </w:r>
      <w:proofErr w:type="spellStart"/>
      <w:r w:rsidRPr="00456068">
        <w:rPr>
          <w:rFonts w:ascii="Calibri" w:hAnsi="Calibri" w:cs="Calibri"/>
          <w:sz w:val="22"/>
          <w:szCs w:val="22"/>
        </w:rPr>
        <w:t>tl</w:t>
      </w:r>
      <w:proofErr w:type="spellEnd"/>
      <w:r w:rsidRPr="00456068">
        <w:rPr>
          <w:rFonts w:ascii="Calibri" w:hAnsi="Calibri" w:cs="Calibri"/>
          <w:sz w:val="22"/>
          <w:szCs w:val="22"/>
        </w:rPr>
        <w:t xml:space="preserve">. </w:t>
      </w:r>
      <w:r w:rsidR="004858E1">
        <w:rPr>
          <w:rFonts w:ascii="Calibri" w:hAnsi="Calibri" w:cs="Calibri"/>
          <w:sz w:val="22"/>
          <w:szCs w:val="22"/>
        </w:rPr>
        <w:t>25</w:t>
      </w:r>
      <w:r w:rsidRPr="00456068">
        <w:rPr>
          <w:rFonts w:ascii="Calibri" w:hAnsi="Calibri" w:cs="Calibri"/>
          <w:sz w:val="22"/>
          <w:szCs w:val="22"/>
        </w:rPr>
        <w:t>0 mm splňuj</w:t>
      </w:r>
      <w:r w:rsidR="004858E1">
        <w:rPr>
          <w:rFonts w:ascii="Calibri" w:hAnsi="Calibri" w:cs="Calibri"/>
          <w:sz w:val="22"/>
          <w:szCs w:val="22"/>
        </w:rPr>
        <w:t>í</w:t>
      </w:r>
      <w:r w:rsidRPr="00456068">
        <w:rPr>
          <w:rFonts w:ascii="Calibri" w:hAnsi="Calibri" w:cs="Calibri"/>
          <w:sz w:val="22"/>
          <w:szCs w:val="22"/>
        </w:rPr>
        <w:t xml:space="preserve"> požární odolnost </w:t>
      </w:r>
      <w:r w:rsidRPr="00456068">
        <w:rPr>
          <w:rFonts w:ascii="Calibri" w:hAnsi="Calibri" w:cs="Calibri"/>
          <w:b/>
          <w:sz w:val="22"/>
          <w:szCs w:val="22"/>
        </w:rPr>
        <w:t>REI 1</w:t>
      </w:r>
      <w:r>
        <w:rPr>
          <w:rFonts w:ascii="Calibri" w:hAnsi="Calibri" w:cs="Calibri"/>
          <w:b/>
          <w:sz w:val="22"/>
          <w:szCs w:val="22"/>
        </w:rPr>
        <w:t>8</w:t>
      </w:r>
      <w:r w:rsidRPr="00456068">
        <w:rPr>
          <w:rFonts w:ascii="Calibri" w:hAnsi="Calibri" w:cs="Calibri"/>
          <w:b/>
          <w:sz w:val="22"/>
          <w:szCs w:val="22"/>
        </w:rPr>
        <w:t>0 DP1</w:t>
      </w:r>
      <w:r w:rsidRPr="00456068">
        <w:rPr>
          <w:rFonts w:ascii="Calibri" w:hAnsi="Calibri" w:cs="Calibri"/>
          <w:sz w:val="22"/>
          <w:szCs w:val="22"/>
        </w:rPr>
        <w:t>.</w:t>
      </w:r>
    </w:p>
    <w:p w:rsidR="00BC2FF0" w:rsidRDefault="00BC2FF0" w:rsidP="00CE4DC4">
      <w:pPr>
        <w:pStyle w:val="RTFUndefined1"/>
        <w:rPr>
          <w:rFonts w:ascii="Calibri" w:hAnsi="Calibri" w:cs="Calibri"/>
          <w:sz w:val="22"/>
          <w:szCs w:val="22"/>
        </w:rPr>
      </w:pPr>
    </w:p>
    <w:p w:rsidR="00BC2FF0" w:rsidRDefault="00BC2FF0" w:rsidP="00CE4DC4">
      <w:pPr>
        <w:pStyle w:val="RTFUndefined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Stropní </w:t>
      </w:r>
      <w:proofErr w:type="spellStart"/>
      <w:r>
        <w:rPr>
          <w:rFonts w:ascii="Calibri" w:hAnsi="Calibri" w:cs="Calibri"/>
          <w:sz w:val="22"/>
          <w:szCs w:val="22"/>
        </w:rPr>
        <w:t>kce</w:t>
      </w:r>
      <w:proofErr w:type="spellEnd"/>
      <w:r>
        <w:rPr>
          <w:rFonts w:ascii="Calibri" w:hAnsi="Calibri" w:cs="Calibri"/>
          <w:sz w:val="22"/>
          <w:szCs w:val="22"/>
        </w:rPr>
        <w:t>:</w:t>
      </w:r>
    </w:p>
    <w:p w:rsidR="00BC2FF0" w:rsidRDefault="00BC2FF0" w:rsidP="00BC2FF0">
      <w:pPr>
        <w:pStyle w:val="RTFUndefined1"/>
        <w:rPr>
          <w:rFonts w:ascii="Calibri" w:hAnsi="Calibri" w:cs="Arial"/>
          <w:b/>
          <w:noProof/>
          <w:sz w:val="22"/>
          <w:szCs w:val="22"/>
        </w:rPr>
      </w:pPr>
      <w:r w:rsidRPr="008326EF">
        <w:rPr>
          <w:rFonts w:ascii="Calibri" w:hAnsi="Calibri" w:cs="Arial"/>
          <w:noProof/>
          <w:sz w:val="22"/>
          <w:szCs w:val="22"/>
        </w:rPr>
        <w:t xml:space="preserve">Navrhovaný ocelový strop s plechobetonovou deskou bude zespoda ochráněn </w:t>
      </w:r>
      <w:r w:rsidRPr="008326EF">
        <w:rPr>
          <w:rFonts w:ascii="Calibri" w:hAnsi="Calibri" w:cs="Arial"/>
          <w:b/>
          <w:noProof/>
          <w:sz w:val="22"/>
          <w:szCs w:val="22"/>
        </w:rPr>
        <w:t>sádrokartonovým podhledem</w:t>
      </w:r>
      <w:r w:rsidRPr="008326EF">
        <w:rPr>
          <w:rFonts w:ascii="Calibri" w:hAnsi="Calibri" w:cs="Arial"/>
          <w:noProof/>
          <w:sz w:val="22"/>
          <w:szCs w:val="22"/>
        </w:rPr>
        <w:t xml:space="preserve"> s minerální tepelnou izolací, který </w:t>
      </w:r>
      <w:r w:rsidRPr="008326EF">
        <w:rPr>
          <w:rFonts w:ascii="Calibri" w:hAnsi="Calibri" w:cs="Arial"/>
          <w:b/>
          <w:noProof/>
          <w:sz w:val="22"/>
          <w:szCs w:val="22"/>
        </w:rPr>
        <w:t xml:space="preserve">splňuje požární odolnost </w:t>
      </w:r>
      <w:r>
        <w:rPr>
          <w:rFonts w:ascii="Calibri" w:hAnsi="Calibri" w:cs="Arial"/>
          <w:b/>
          <w:noProof/>
          <w:sz w:val="22"/>
          <w:szCs w:val="22"/>
        </w:rPr>
        <w:t>EI 15</w:t>
      </w:r>
      <w:r w:rsidRPr="008326EF">
        <w:rPr>
          <w:rFonts w:ascii="Calibri" w:hAnsi="Calibri" w:cs="Arial"/>
          <w:b/>
          <w:noProof/>
          <w:sz w:val="22"/>
          <w:szCs w:val="22"/>
        </w:rPr>
        <w:t xml:space="preserve"> min.</w:t>
      </w:r>
    </w:p>
    <w:p w:rsidR="00120DB1" w:rsidRPr="008326EF" w:rsidRDefault="00120DB1" w:rsidP="00BC2FF0">
      <w:pPr>
        <w:pStyle w:val="RTFUndefined1"/>
        <w:rPr>
          <w:rFonts w:ascii="Calibri" w:hAnsi="Calibri" w:cs="Arial"/>
          <w:noProof/>
          <w:sz w:val="22"/>
          <w:szCs w:val="22"/>
        </w:rPr>
      </w:pPr>
    </w:p>
    <w:p w:rsidR="00BC2FF0" w:rsidRPr="00BC2FF0" w:rsidRDefault="00BC2FF0" w:rsidP="00BC2FF0">
      <w:pPr>
        <w:pStyle w:val="RTFUndefined1"/>
        <w:numPr>
          <w:ilvl w:val="0"/>
          <w:numId w:val="22"/>
        </w:numPr>
        <w:rPr>
          <w:rFonts w:ascii="Calibri" w:hAnsi="Calibri" w:cs="Arial"/>
          <w:noProof/>
          <w:sz w:val="22"/>
          <w:szCs w:val="22"/>
        </w:rPr>
      </w:pPr>
      <w:r w:rsidRPr="008326EF">
        <w:rPr>
          <w:rFonts w:ascii="Calibri" w:hAnsi="Calibri" w:cs="Arial"/>
          <w:noProof/>
          <w:sz w:val="22"/>
          <w:szCs w:val="22"/>
        </w:rPr>
        <w:t>podhled ze sádrokartonu Knauf Redtl. 1</w:t>
      </w:r>
      <w:r>
        <w:rPr>
          <w:rFonts w:ascii="Calibri" w:hAnsi="Calibri" w:cs="Arial"/>
          <w:noProof/>
          <w:sz w:val="22"/>
          <w:szCs w:val="22"/>
        </w:rPr>
        <w:t>2,5</w:t>
      </w:r>
      <w:r w:rsidRPr="008326EF">
        <w:rPr>
          <w:rFonts w:ascii="Calibri" w:hAnsi="Calibri" w:cs="Arial"/>
          <w:noProof/>
          <w:sz w:val="22"/>
          <w:szCs w:val="22"/>
        </w:rPr>
        <w:t xml:space="preserve"> mm s odpovídající minerální</w:t>
      </w:r>
      <w:r>
        <w:rPr>
          <w:rFonts w:ascii="Calibri" w:hAnsi="Calibri" w:cs="Arial"/>
          <w:noProof/>
          <w:sz w:val="22"/>
          <w:szCs w:val="22"/>
        </w:rPr>
        <w:t xml:space="preserve"> </w:t>
      </w:r>
      <w:r w:rsidRPr="00BC2FF0">
        <w:rPr>
          <w:rFonts w:ascii="Calibri" w:hAnsi="Calibri" w:cs="Arial"/>
          <w:noProof/>
          <w:sz w:val="22"/>
          <w:szCs w:val="22"/>
        </w:rPr>
        <w:t xml:space="preserve">tepelnou izolací  </w:t>
      </w:r>
    </w:p>
    <w:p w:rsidR="00BC2FF0" w:rsidRPr="008326EF" w:rsidRDefault="00BC2FF0" w:rsidP="00BC2FF0">
      <w:pPr>
        <w:pStyle w:val="RTFUndefined1"/>
        <w:ind w:left="709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 xml:space="preserve">splňuje </w:t>
      </w:r>
      <w:r w:rsidRPr="008326EF">
        <w:rPr>
          <w:rFonts w:ascii="Calibri" w:hAnsi="Calibri" w:cs="Arial"/>
          <w:noProof/>
          <w:sz w:val="22"/>
          <w:szCs w:val="22"/>
        </w:rPr>
        <w:t xml:space="preserve">s porovnáním s Ochranou kcí. systémy Knauf EI </w:t>
      </w:r>
      <w:r>
        <w:rPr>
          <w:rFonts w:ascii="Calibri" w:hAnsi="Calibri" w:cs="Arial"/>
          <w:noProof/>
          <w:sz w:val="22"/>
          <w:szCs w:val="22"/>
        </w:rPr>
        <w:t>15</w:t>
      </w:r>
      <w:r w:rsidRPr="008326EF">
        <w:rPr>
          <w:rFonts w:ascii="Calibri" w:hAnsi="Calibri" w:cs="Arial"/>
          <w:noProof/>
          <w:sz w:val="22"/>
          <w:szCs w:val="22"/>
        </w:rPr>
        <w:t xml:space="preserve"> min</w:t>
      </w:r>
    </w:p>
    <w:p w:rsidR="00BC2FF0" w:rsidRPr="008326EF" w:rsidRDefault="00BC2FF0" w:rsidP="00BC2FF0">
      <w:pPr>
        <w:pStyle w:val="RTFUndefined1"/>
        <w:numPr>
          <w:ilvl w:val="0"/>
          <w:numId w:val="22"/>
        </w:numPr>
        <w:rPr>
          <w:rFonts w:ascii="Calibri" w:hAnsi="Calibri" w:cs="Arial"/>
          <w:noProof/>
          <w:sz w:val="22"/>
          <w:szCs w:val="22"/>
        </w:rPr>
      </w:pPr>
      <w:r w:rsidRPr="008326EF">
        <w:rPr>
          <w:rFonts w:ascii="Calibri" w:hAnsi="Calibri" w:cs="Arial"/>
          <w:noProof/>
          <w:sz w:val="22"/>
          <w:szCs w:val="22"/>
        </w:rPr>
        <w:t>provedení podhledu jako samostatného požárního předělu musí odpovídat</w:t>
      </w:r>
    </w:p>
    <w:p w:rsidR="00BC2FF0" w:rsidRPr="008326EF" w:rsidRDefault="00BC2FF0" w:rsidP="00BC2FF0">
      <w:pPr>
        <w:pStyle w:val="RTFUndefined1"/>
        <w:numPr>
          <w:ilvl w:val="0"/>
          <w:numId w:val="22"/>
        </w:numPr>
        <w:rPr>
          <w:rFonts w:ascii="Calibri" w:hAnsi="Calibri" w:cs="Arial"/>
          <w:noProof/>
          <w:sz w:val="22"/>
          <w:szCs w:val="22"/>
        </w:rPr>
      </w:pPr>
      <w:r w:rsidRPr="008326EF">
        <w:rPr>
          <w:rFonts w:ascii="Calibri" w:hAnsi="Calibri" w:cs="Arial"/>
          <w:noProof/>
          <w:sz w:val="22"/>
          <w:szCs w:val="22"/>
        </w:rPr>
        <w:t xml:space="preserve">konstrukčnímu řešení Knauf pro požární odolnost EI </w:t>
      </w:r>
      <w:r>
        <w:rPr>
          <w:rFonts w:ascii="Calibri" w:hAnsi="Calibri" w:cs="Arial"/>
          <w:noProof/>
          <w:sz w:val="22"/>
          <w:szCs w:val="22"/>
        </w:rPr>
        <w:t>15</w:t>
      </w:r>
      <w:r w:rsidRPr="008326EF">
        <w:rPr>
          <w:rFonts w:ascii="Calibri" w:hAnsi="Calibri" w:cs="Arial"/>
          <w:noProof/>
          <w:sz w:val="22"/>
          <w:szCs w:val="22"/>
        </w:rPr>
        <w:t xml:space="preserve"> minut. Pokud budou v podhledu</w:t>
      </w:r>
    </w:p>
    <w:p w:rsidR="00BC2FF0" w:rsidRPr="008326EF" w:rsidRDefault="00BC2FF0" w:rsidP="00BC2FF0">
      <w:pPr>
        <w:pStyle w:val="RTFUndefined1"/>
        <w:numPr>
          <w:ilvl w:val="0"/>
          <w:numId w:val="22"/>
        </w:numPr>
        <w:rPr>
          <w:rFonts w:ascii="Calibri" w:hAnsi="Calibri" w:cs="Arial"/>
          <w:noProof/>
          <w:sz w:val="22"/>
          <w:szCs w:val="22"/>
        </w:rPr>
      </w:pPr>
      <w:r w:rsidRPr="008326EF">
        <w:rPr>
          <w:rFonts w:ascii="Calibri" w:hAnsi="Calibri" w:cs="Arial"/>
          <w:noProof/>
          <w:sz w:val="22"/>
          <w:szCs w:val="22"/>
        </w:rPr>
        <w:t>osazena zapuštěná svítidla, musí procházet podhled i nad svítidly tak, aby byl celistvý a</w:t>
      </w:r>
    </w:p>
    <w:p w:rsidR="00BC2FF0" w:rsidRDefault="00BC2FF0" w:rsidP="00BC2FF0">
      <w:pPr>
        <w:pStyle w:val="RTFUndefined1"/>
        <w:ind w:left="720"/>
        <w:rPr>
          <w:rFonts w:ascii="Calibri" w:hAnsi="Calibri" w:cs="Arial"/>
          <w:noProof/>
          <w:sz w:val="22"/>
          <w:szCs w:val="22"/>
        </w:rPr>
      </w:pPr>
      <w:r w:rsidRPr="008326EF">
        <w:rPr>
          <w:rFonts w:ascii="Calibri" w:hAnsi="Calibri" w:cs="Arial"/>
          <w:noProof/>
          <w:sz w:val="22"/>
          <w:szCs w:val="22"/>
        </w:rPr>
        <w:t>neporušený.</w:t>
      </w:r>
    </w:p>
    <w:p w:rsidR="00120DB1" w:rsidRDefault="00120DB1" w:rsidP="00BC2FF0">
      <w:pPr>
        <w:pStyle w:val="RTFUndefined1"/>
        <w:ind w:left="720"/>
        <w:rPr>
          <w:rFonts w:ascii="Calibri" w:hAnsi="Calibri" w:cs="Arial"/>
          <w:noProof/>
          <w:sz w:val="22"/>
          <w:szCs w:val="22"/>
        </w:rPr>
      </w:pPr>
    </w:p>
    <w:p w:rsidR="009673E1" w:rsidRPr="008326EF" w:rsidRDefault="009673E1" w:rsidP="009673E1">
      <w:pPr>
        <w:pStyle w:val="RTFUndefined1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 xml:space="preserve">Ocelové nosníky tvořící překlady gar.vrat budou opatřeny ocelovým nosičem omítky a opatřeny omítkou v tl. min 25 mm, tato úprava splňuje požární odolnost </w:t>
      </w:r>
      <w:r w:rsidRPr="009673E1">
        <w:rPr>
          <w:rFonts w:ascii="Calibri" w:hAnsi="Calibri" w:cs="Arial"/>
          <w:b/>
          <w:noProof/>
          <w:sz w:val="22"/>
          <w:szCs w:val="22"/>
        </w:rPr>
        <w:t>R15 min.</w:t>
      </w:r>
    </w:p>
    <w:p w:rsidR="00CE4DC4" w:rsidRPr="00DB4908" w:rsidRDefault="00CE4DC4" w:rsidP="00CE4DC4">
      <w:pPr>
        <w:pStyle w:val="RTFUndefined1"/>
        <w:rPr>
          <w:rFonts w:ascii="Calibri" w:hAnsi="Calibri"/>
          <w:b/>
          <w:sz w:val="22"/>
          <w:szCs w:val="22"/>
        </w:rPr>
      </w:pPr>
    </w:p>
    <w:p w:rsidR="00CE4DC4" w:rsidRPr="002B499D" w:rsidRDefault="00CE4DC4" w:rsidP="00CE4DC4">
      <w:pPr>
        <w:pStyle w:val="RTFUndefined1"/>
        <w:rPr>
          <w:rFonts w:ascii="Calibri" w:hAnsi="Calibri" w:cs="Arial"/>
          <w:b/>
          <w:sz w:val="22"/>
          <w:szCs w:val="22"/>
        </w:rPr>
      </w:pPr>
      <w:r w:rsidRPr="002B499D">
        <w:rPr>
          <w:rFonts w:ascii="Calibri" w:hAnsi="Calibri" w:cs="Arial"/>
          <w:b/>
          <w:sz w:val="22"/>
          <w:szCs w:val="22"/>
        </w:rPr>
        <w:t xml:space="preserve">Nosná konstrukce střechy a střešní plášť : </w:t>
      </w:r>
    </w:p>
    <w:p w:rsidR="00CE4DC4" w:rsidRDefault="0085356A" w:rsidP="00CE4DC4">
      <w:pPr>
        <w:pStyle w:val="RTFUndefined1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Nosná </w:t>
      </w:r>
      <w:proofErr w:type="spellStart"/>
      <w:r>
        <w:rPr>
          <w:rFonts w:ascii="Calibri" w:hAnsi="Calibri" w:cs="Arial"/>
          <w:sz w:val="22"/>
          <w:szCs w:val="22"/>
        </w:rPr>
        <w:t>kce</w:t>
      </w:r>
      <w:proofErr w:type="spellEnd"/>
      <w:r>
        <w:rPr>
          <w:rFonts w:ascii="Calibri" w:hAnsi="Calibri" w:cs="Arial"/>
          <w:sz w:val="22"/>
          <w:szCs w:val="22"/>
        </w:rPr>
        <w:t xml:space="preserve"> střechy je tvořena </w:t>
      </w:r>
      <w:proofErr w:type="spellStart"/>
      <w:r>
        <w:rPr>
          <w:rFonts w:ascii="Calibri" w:hAnsi="Calibri" w:cs="Arial"/>
          <w:sz w:val="22"/>
          <w:szCs w:val="22"/>
        </w:rPr>
        <w:t>kcí</w:t>
      </w:r>
      <w:proofErr w:type="spellEnd"/>
      <w:r>
        <w:rPr>
          <w:rFonts w:ascii="Calibri" w:hAnsi="Calibri" w:cs="Arial"/>
          <w:sz w:val="22"/>
          <w:szCs w:val="22"/>
        </w:rPr>
        <w:t xml:space="preserve"> stropu, který je zespoda chráněn </w:t>
      </w:r>
      <w:proofErr w:type="spellStart"/>
      <w:r>
        <w:rPr>
          <w:rFonts w:ascii="Calibri" w:hAnsi="Calibri" w:cs="Arial"/>
          <w:sz w:val="22"/>
          <w:szCs w:val="22"/>
        </w:rPr>
        <w:t>sdk</w:t>
      </w:r>
      <w:proofErr w:type="spellEnd"/>
      <w:r>
        <w:rPr>
          <w:rFonts w:ascii="Calibri" w:hAnsi="Calibri" w:cs="Arial"/>
          <w:sz w:val="22"/>
          <w:szCs w:val="22"/>
        </w:rPr>
        <w:t xml:space="preserve"> podhledem s minerální tepelnou izolací a splňuje požární odolnost </w:t>
      </w:r>
      <w:r w:rsidRPr="0085356A">
        <w:rPr>
          <w:rFonts w:ascii="Calibri" w:hAnsi="Calibri" w:cs="Arial"/>
          <w:b/>
          <w:sz w:val="22"/>
          <w:szCs w:val="22"/>
        </w:rPr>
        <w:t>EI 15min</w:t>
      </w:r>
      <w:r>
        <w:rPr>
          <w:rFonts w:ascii="Calibri" w:hAnsi="Calibri" w:cs="Arial"/>
          <w:sz w:val="22"/>
          <w:szCs w:val="22"/>
        </w:rPr>
        <w:t>. Nad stropní konstrukcí není stálé ani nahodilé zatížení.</w:t>
      </w:r>
    </w:p>
    <w:p w:rsidR="00725FB6" w:rsidRDefault="00725FB6" w:rsidP="00CE4DC4">
      <w:pPr>
        <w:pStyle w:val="RTFUndefined1"/>
        <w:rPr>
          <w:rFonts w:ascii="Calibri" w:hAnsi="Calibri" w:cs="Arial"/>
          <w:sz w:val="22"/>
          <w:szCs w:val="22"/>
        </w:rPr>
      </w:pPr>
    </w:p>
    <w:p w:rsidR="00AF15AB" w:rsidRPr="00276AA8" w:rsidRDefault="00AF15AB" w:rsidP="00AF15AB">
      <w:pPr>
        <w:pStyle w:val="Prosttext"/>
        <w:tabs>
          <w:tab w:val="left" w:pos="8205"/>
        </w:tabs>
        <w:outlineLvl w:val="0"/>
        <w:rPr>
          <w:rFonts w:asciiTheme="minorHAnsi" w:hAnsiTheme="minorHAnsi"/>
          <w:b/>
          <w:sz w:val="22"/>
          <w:szCs w:val="22"/>
        </w:rPr>
      </w:pPr>
      <w:r w:rsidRPr="00276AA8">
        <w:rPr>
          <w:rFonts w:asciiTheme="minorHAnsi" w:hAnsiTheme="minorHAnsi"/>
          <w:b/>
          <w:sz w:val="22"/>
          <w:szCs w:val="22"/>
        </w:rPr>
        <w:t>Střešní plášť :</w:t>
      </w:r>
    </w:p>
    <w:p w:rsidR="00AF15AB" w:rsidRDefault="00AF15AB" w:rsidP="00AF15AB">
      <w:pPr>
        <w:pStyle w:val="Prosttext"/>
        <w:rPr>
          <w:rFonts w:ascii="Calibri" w:hAnsi="Calibri"/>
          <w:bCs/>
          <w:sz w:val="22"/>
          <w:szCs w:val="22"/>
        </w:rPr>
      </w:pPr>
      <w:r w:rsidRPr="00322B1D">
        <w:rPr>
          <w:rFonts w:ascii="Calibri" w:hAnsi="Calibri"/>
          <w:bCs/>
          <w:sz w:val="22"/>
          <w:szCs w:val="22"/>
        </w:rPr>
        <w:t xml:space="preserve">Střešní plášť </w:t>
      </w:r>
      <w:r w:rsidRPr="009954ED">
        <w:rPr>
          <w:rFonts w:ascii="Calibri" w:hAnsi="Calibri"/>
          <w:b/>
          <w:bCs/>
          <w:sz w:val="22"/>
          <w:szCs w:val="22"/>
        </w:rPr>
        <w:t>splňuje klasifikaci BROOF (t3)</w:t>
      </w:r>
      <w:r w:rsidRPr="00322B1D">
        <w:rPr>
          <w:rFonts w:ascii="Calibri" w:hAnsi="Calibri"/>
          <w:bCs/>
          <w:sz w:val="22"/>
          <w:szCs w:val="22"/>
        </w:rPr>
        <w:t xml:space="preserve"> – vyhovuje.</w:t>
      </w:r>
    </w:p>
    <w:p w:rsidR="003017F7" w:rsidRPr="009C68F1" w:rsidRDefault="003017F7" w:rsidP="00CE4DC4">
      <w:pPr>
        <w:pStyle w:val="RTFUndefined1"/>
        <w:rPr>
          <w:rFonts w:ascii="Calibri" w:hAnsi="Calibri" w:cs="Arial"/>
          <w:sz w:val="22"/>
          <w:szCs w:val="22"/>
          <w:lang w:val="en-US"/>
        </w:rPr>
      </w:pPr>
    </w:p>
    <w:p w:rsidR="00725FB6" w:rsidRDefault="00725FB6" w:rsidP="00725FB6">
      <w:pPr>
        <w:pStyle w:val="RTFUndefined1"/>
        <w:numPr>
          <w:ilvl w:val="0"/>
          <w:numId w:val="30"/>
        </w:numPr>
        <w:rPr>
          <w:rFonts w:ascii="Calibri" w:hAnsi="Calibri" w:cs="Arial"/>
          <w:b/>
          <w:noProof/>
          <w:sz w:val="22"/>
          <w:szCs w:val="22"/>
        </w:rPr>
      </w:pPr>
      <w:r w:rsidRPr="00322B1D">
        <w:rPr>
          <w:rFonts w:ascii="Calibri" w:hAnsi="Calibri" w:cs="Arial"/>
          <w:b/>
          <w:noProof/>
          <w:sz w:val="22"/>
          <w:szCs w:val="22"/>
        </w:rPr>
        <w:t>Stavební hmoty:</w:t>
      </w:r>
    </w:p>
    <w:p w:rsidR="00725FB6" w:rsidRDefault="00725FB6" w:rsidP="00725FB6">
      <w:pPr>
        <w:pStyle w:val="RTFUndefined1"/>
        <w:rPr>
          <w:rFonts w:ascii="Calibri" w:hAnsi="Calibri" w:cs="Arial"/>
          <w:b/>
          <w:noProof/>
          <w:sz w:val="22"/>
          <w:szCs w:val="22"/>
        </w:rPr>
      </w:pPr>
    </w:p>
    <w:p w:rsidR="00725FB6" w:rsidRPr="00725FB6" w:rsidRDefault="00725FB6" w:rsidP="00725FB6">
      <w:pPr>
        <w:pStyle w:val="RTFUndefined1"/>
        <w:rPr>
          <w:rFonts w:ascii="Calibri" w:hAnsi="Calibri" w:cs="Arial"/>
          <w:noProof/>
          <w:sz w:val="22"/>
          <w:szCs w:val="22"/>
        </w:rPr>
      </w:pPr>
      <w:r w:rsidRPr="00725FB6">
        <w:rPr>
          <w:rFonts w:ascii="Calibri" w:hAnsi="Calibri" w:cs="Arial"/>
          <w:noProof/>
          <w:sz w:val="22"/>
          <w:szCs w:val="22"/>
        </w:rPr>
        <w:t>Použité stavební hmoty mají třídu reakce na oheň A1 nebo A2 (stávající cihelné zdivo, zdivo z keramických cihel, železobetonové kce, sádrokartonové podhledy, střešní krytina, minerální tepelná izolace) a třídu rakce na oheň D (dřevěné konstrukce) .</w:t>
      </w:r>
    </w:p>
    <w:p w:rsidR="00725FB6" w:rsidRPr="00322B1D" w:rsidRDefault="00725FB6" w:rsidP="00725FB6">
      <w:pPr>
        <w:pStyle w:val="RTFUndefined1"/>
        <w:ind w:left="720"/>
        <w:rPr>
          <w:rFonts w:ascii="Calibri" w:hAnsi="Calibri" w:cs="Arial"/>
          <w:noProof/>
          <w:sz w:val="22"/>
          <w:szCs w:val="22"/>
        </w:rPr>
      </w:pPr>
    </w:p>
    <w:p w:rsidR="00725FB6" w:rsidRPr="00322B1D" w:rsidRDefault="00725FB6" w:rsidP="00725FB6">
      <w:pPr>
        <w:pStyle w:val="RTFUndefined1"/>
        <w:numPr>
          <w:ilvl w:val="0"/>
          <w:numId w:val="30"/>
        </w:numPr>
        <w:ind w:left="426" w:hanging="426"/>
        <w:rPr>
          <w:rFonts w:ascii="Calibri" w:hAnsi="Calibri" w:cs="Arial"/>
          <w:b/>
          <w:noProof/>
          <w:sz w:val="22"/>
          <w:szCs w:val="22"/>
        </w:rPr>
      </w:pPr>
      <w:r w:rsidRPr="00322B1D">
        <w:rPr>
          <w:rFonts w:ascii="Calibri" w:hAnsi="Calibri" w:cs="Arial"/>
          <w:b/>
          <w:noProof/>
          <w:sz w:val="22"/>
          <w:szCs w:val="22"/>
        </w:rPr>
        <w:t>Možnosti požárního zásahu:</w:t>
      </w:r>
    </w:p>
    <w:p w:rsidR="00725FB6" w:rsidRPr="00322B1D" w:rsidRDefault="00725FB6" w:rsidP="00725FB6">
      <w:pPr>
        <w:pStyle w:val="RTFUndefined1"/>
        <w:rPr>
          <w:rFonts w:ascii="Calibri" w:hAnsi="Calibri" w:cs="Arial"/>
          <w:b/>
          <w:noProof/>
          <w:sz w:val="22"/>
          <w:szCs w:val="22"/>
        </w:rPr>
      </w:pPr>
    </w:p>
    <w:p w:rsidR="00725FB6" w:rsidRDefault="00725FB6" w:rsidP="00725FB6">
      <w:pPr>
        <w:pStyle w:val="RTFUndefined1"/>
        <w:outlineLvl w:val="0"/>
        <w:rPr>
          <w:rFonts w:ascii="Calibri" w:hAnsi="Calibri" w:cs="Arial"/>
          <w:noProof/>
          <w:sz w:val="22"/>
          <w:szCs w:val="22"/>
        </w:rPr>
      </w:pPr>
      <w:r w:rsidRPr="00322B1D">
        <w:rPr>
          <w:rFonts w:ascii="Calibri" w:hAnsi="Calibri" w:cs="Arial"/>
          <w:noProof/>
          <w:sz w:val="22"/>
          <w:szCs w:val="22"/>
        </w:rPr>
        <w:t>Požární zásah je možno vést z přilehlé komunikace.</w:t>
      </w:r>
    </w:p>
    <w:p w:rsidR="00725FB6" w:rsidRDefault="00725FB6" w:rsidP="00725FB6">
      <w:pPr>
        <w:pStyle w:val="RTFUndefined1"/>
        <w:outlineLvl w:val="0"/>
        <w:rPr>
          <w:rFonts w:ascii="Calibri" w:hAnsi="Calibri" w:cs="Arial"/>
          <w:noProof/>
          <w:sz w:val="22"/>
          <w:szCs w:val="22"/>
        </w:rPr>
      </w:pPr>
    </w:p>
    <w:p w:rsidR="00725FB6" w:rsidRPr="006355E6" w:rsidRDefault="00725FB6" w:rsidP="00725FB6">
      <w:pPr>
        <w:pStyle w:val="Prosttext"/>
        <w:numPr>
          <w:ilvl w:val="0"/>
          <w:numId w:val="30"/>
        </w:numPr>
        <w:rPr>
          <w:rFonts w:ascii="Calibri" w:hAnsi="Calibri"/>
          <w:b/>
          <w:sz w:val="22"/>
          <w:szCs w:val="22"/>
        </w:rPr>
      </w:pPr>
      <w:proofErr w:type="spellStart"/>
      <w:r w:rsidRPr="00322B1D">
        <w:rPr>
          <w:rFonts w:ascii="Calibri" w:hAnsi="Calibri"/>
          <w:b/>
          <w:sz w:val="22"/>
          <w:szCs w:val="22"/>
        </w:rPr>
        <w:t>Odstupové</w:t>
      </w:r>
      <w:proofErr w:type="spellEnd"/>
      <w:r w:rsidRPr="00322B1D">
        <w:rPr>
          <w:rFonts w:ascii="Calibri" w:hAnsi="Calibri"/>
          <w:b/>
          <w:sz w:val="22"/>
          <w:szCs w:val="22"/>
        </w:rPr>
        <w:t xml:space="preserve"> vzdálenosti:</w:t>
      </w:r>
    </w:p>
    <w:p w:rsidR="00287AE9" w:rsidRDefault="00287AE9" w:rsidP="00725FB6">
      <w:pPr>
        <w:pStyle w:val="RTFUndefined1"/>
        <w:outlineLvl w:val="0"/>
        <w:rPr>
          <w:rFonts w:ascii="Calibri" w:hAnsi="Calibri" w:cs="Arial"/>
          <w:noProof/>
          <w:sz w:val="22"/>
          <w:szCs w:val="22"/>
        </w:rPr>
      </w:pPr>
    </w:p>
    <w:p w:rsidR="00E63A26" w:rsidRPr="00322B1D" w:rsidRDefault="00E63A26" w:rsidP="00725FB6">
      <w:pPr>
        <w:pStyle w:val="RTFUndefined1"/>
        <w:outlineLvl w:val="0"/>
        <w:rPr>
          <w:rFonts w:ascii="Calibri" w:hAnsi="Calibri" w:cs="Arial"/>
          <w:noProof/>
          <w:sz w:val="22"/>
          <w:szCs w:val="22"/>
        </w:rPr>
      </w:pPr>
    </w:p>
    <w:p w:rsidR="00CE4DC4" w:rsidRDefault="00B06CCC" w:rsidP="0020495A">
      <w:pPr>
        <w:pStyle w:val="Prosttext"/>
        <w:rPr>
          <w:rFonts w:asciiTheme="minorHAnsi" w:hAnsiTheme="minorHAnsi" w:cs="Arial"/>
          <w:b/>
          <w:sz w:val="22"/>
          <w:szCs w:val="22"/>
        </w:rPr>
      </w:pPr>
      <w:r w:rsidRPr="00AC4660">
        <w:rPr>
          <w:rFonts w:asciiTheme="minorHAnsi" w:hAnsiTheme="minorHAnsi" w:cs="Arial"/>
          <w:b/>
          <w:sz w:val="22"/>
          <w:szCs w:val="22"/>
        </w:rPr>
        <w:t>Od sálání:</w:t>
      </w:r>
    </w:p>
    <w:p w:rsidR="00120DB1" w:rsidRPr="00AC4660" w:rsidRDefault="00120DB1" w:rsidP="0020495A">
      <w:pPr>
        <w:pStyle w:val="Prosttext"/>
        <w:rPr>
          <w:rFonts w:asciiTheme="minorHAnsi" w:hAnsiTheme="minorHAnsi" w:cs="Arial"/>
          <w:b/>
          <w:sz w:val="22"/>
          <w:szCs w:val="22"/>
        </w:rPr>
      </w:pPr>
    </w:p>
    <w:tbl>
      <w:tblPr>
        <w:tblW w:w="890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2066"/>
        <w:gridCol w:w="894"/>
        <w:gridCol w:w="459"/>
        <w:gridCol w:w="329"/>
        <w:gridCol w:w="585"/>
        <w:gridCol w:w="459"/>
        <w:gridCol w:w="284"/>
        <w:gridCol w:w="822"/>
        <w:gridCol w:w="461"/>
        <w:gridCol w:w="560"/>
        <w:gridCol w:w="230"/>
        <w:gridCol w:w="459"/>
        <w:gridCol w:w="612"/>
        <w:gridCol w:w="960"/>
      </w:tblGrid>
      <w:tr w:rsidR="00AC4660" w:rsidRPr="00AC4660" w:rsidTr="00AC4660">
        <w:trPr>
          <w:trHeight w:val="255"/>
        </w:trPr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</w:rPr>
            </w:pPr>
            <w:r w:rsidRPr="00AC4660">
              <w:rPr>
                <w:rFonts w:ascii="Calibri" w:hAnsi="Calibri"/>
                <w:color w:val="000000"/>
              </w:rPr>
              <w:t>objekt SO_03 - odstupy: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</w:rPr>
            </w:pPr>
          </w:p>
        </w:tc>
      </w:tr>
      <w:tr w:rsidR="00AC4660" w:rsidRPr="00AC4660" w:rsidTr="00AC4660">
        <w:trPr>
          <w:trHeight w:val="300"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C4660" w:rsidRPr="00AC4660" w:rsidTr="00AC4660">
        <w:trPr>
          <w:trHeight w:val="300"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</w:pPr>
            <w:r w:rsidRPr="00AC4660"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  <w:t>Severovýchodní fasáda: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AC4660" w:rsidRPr="00AC4660" w:rsidTr="00AC4660">
        <w:trPr>
          <w:trHeight w:val="300"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AC4660">
              <w:rPr>
                <w:rFonts w:ascii="Calibri" w:hAnsi="Calibri"/>
                <w:sz w:val="18"/>
                <w:szCs w:val="18"/>
              </w:rPr>
              <w:t>SV stěna-</w:t>
            </w:r>
            <w:proofErr w:type="spellStart"/>
            <w:r w:rsidRPr="00AC4660">
              <w:rPr>
                <w:rFonts w:ascii="Calibri" w:hAnsi="Calibri"/>
                <w:sz w:val="18"/>
                <w:szCs w:val="18"/>
              </w:rPr>
              <w:t>gar.vrata</w:t>
            </w:r>
            <w:proofErr w:type="spellEnd"/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AC4660">
              <w:rPr>
                <w:rFonts w:ascii="Calibri" w:hAnsi="Calibri"/>
                <w:b/>
                <w:bCs/>
                <w:sz w:val="18"/>
                <w:szCs w:val="18"/>
              </w:rPr>
              <w:t>SV1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AC4660" w:rsidRPr="00AC4660" w:rsidTr="00AC4660">
        <w:trPr>
          <w:trHeight w:val="315"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AC4660">
              <w:rPr>
                <w:rFonts w:ascii="Calibri" w:hAnsi="Calibri"/>
                <w:sz w:val="18"/>
                <w:szCs w:val="18"/>
              </w:rPr>
              <w:t>délka:</w:t>
            </w:r>
            <w:proofErr w:type="spellStart"/>
            <w:r w:rsidRPr="00AC4660">
              <w:rPr>
                <w:rFonts w:ascii="Calibri" w:hAnsi="Calibri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AC4660">
              <w:rPr>
                <w:rFonts w:ascii="Calibri" w:hAnsi="Calibri"/>
                <w:sz w:val="18"/>
                <w:szCs w:val="18"/>
              </w:rPr>
              <w:t>5,10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AC4660">
              <w:rPr>
                <w:rFonts w:ascii="Calibri" w:hAnsi="Calibri"/>
                <w:sz w:val="18"/>
                <w:szCs w:val="18"/>
              </w:rPr>
              <w:t>m,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AC4660">
              <w:rPr>
                <w:rFonts w:ascii="Calibri" w:hAnsi="Calibri"/>
                <w:sz w:val="18"/>
                <w:szCs w:val="18"/>
              </w:rPr>
              <w:t>výšky: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AC4660">
              <w:rPr>
                <w:rFonts w:ascii="Calibri" w:hAnsi="Calibri"/>
                <w:sz w:val="18"/>
                <w:szCs w:val="18"/>
              </w:rPr>
              <w:t>2,15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jc w:val="center"/>
              <w:rPr>
                <w:rFonts w:ascii="Calibri" w:hAnsi="Calibri"/>
                <w:sz w:val="18"/>
                <w:szCs w:val="18"/>
              </w:rPr>
            </w:pPr>
            <w:r w:rsidRPr="00AC4660">
              <w:rPr>
                <w:rFonts w:ascii="Calibri" w:hAnsi="Calibri"/>
                <w:sz w:val="18"/>
                <w:szCs w:val="18"/>
              </w:rPr>
              <w:t>m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AC4660">
              <w:rPr>
                <w:rFonts w:ascii="Calibri" w:hAnsi="Calibri"/>
                <w:sz w:val="18"/>
                <w:szCs w:val="18"/>
              </w:rPr>
              <w:t>po=100%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AC4660">
              <w:rPr>
                <w:rFonts w:ascii="Calibri" w:hAnsi="Calibri"/>
                <w:sz w:val="18"/>
                <w:szCs w:val="18"/>
              </w:rPr>
              <w:t>Pv</w:t>
            </w:r>
            <w:proofErr w:type="spellEnd"/>
            <w:r w:rsidRPr="00AC4660">
              <w:rPr>
                <w:rFonts w:ascii="Calibri" w:hAnsi="Calibri"/>
                <w:sz w:val="18"/>
                <w:szCs w:val="18"/>
              </w:rPr>
              <w:t>=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AC4660">
              <w:rPr>
                <w:rFonts w:ascii="Calibri" w:hAnsi="Calibri"/>
                <w:sz w:val="18"/>
                <w:szCs w:val="18"/>
              </w:rPr>
              <w:t>45,75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AC4660"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AC4660">
              <w:rPr>
                <w:rFonts w:ascii="Calibri" w:hAnsi="Calibri"/>
                <w:sz w:val="18"/>
                <w:szCs w:val="18"/>
              </w:rPr>
              <w:t>5,00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  <w:r w:rsidRPr="00AC4660">
              <w:rPr>
                <w:rFonts w:ascii="Calibri" w:hAnsi="Calibri"/>
                <w:sz w:val="18"/>
                <w:szCs w:val="18"/>
              </w:rPr>
              <w:t>kg/m2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  <w:tr w:rsidR="00AC4660" w:rsidRPr="00AC4660" w:rsidTr="00AC4660">
        <w:trPr>
          <w:trHeight w:val="315"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jc w:val="right"/>
              <w:rPr>
                <w:rFonts w:ascii="Calibri" w:hAnsi="Calibri"/>
                <w:sz w:val="18"/>
                <w:szCs w:val="18"/>
              </w:rPr>
            </w:pPr>
            <w:r w:rsidRPr="00AC4660">
              <w:rPr>
                <w:rFonts w:ascii="Calibri" w:hAnsi="Calibri"/>
                <w:sz w:val="18"/>
                <w:szCs w:val="18"/>
              </w:rPr>
              <w:t xml:space="preserve">Požadovaná </w:t>
            </w:r>
            <w:proofErr w:type="spellStart"/>
            <w:r w:rsidRPr="00AC4660">
              <w:rPr>
                <w:rFonts w:ascii="Calibri" w:hAnsi="Calibri"/>
                <w:sz w:val="18"/>
                <w:szCs w:val="18"/>
              </w:rPr>
              <w:t>odstupová</w:t>
            </w:r>
            <w:proofErr w:type="spellEnd"/>
            <w:r w:rsidRPr="00AC4660">
              <w:rPr>
                <w:rFonts w:ascii="Calibri" w:hAnsi="Calibri"/>
                <w:sz w:val="18"/>
                <w:szCs w:val="18"/>
              </w:rPr>
              <w:t xml:space="preserve"> vzdálenost je max.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AC4660">
              <w:rPr>
                <w:rFonts w:ascii="Calibri" w:hAnsi="Calibri"/>
                <w:b/>
                <w:bCs/>
                <w:sz w:val="18"/>
                <w:szCs w:val="18"/>
              </w:rPr>
              <w:t>3,90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AC4660">
              <w:rPr>
                <w:rFonts w:ascii="Calibri" w:hAnsi="Calibri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60" w:rsidRPr="00AC4660" w:rsidRDefault="00AC4660" w:rsidP="00AC4660">
            <w:pPr>
              <w:widowControl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AC4660" w:rsidRDefault="00AC4660" w:rsidP="0020495A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311796" w:rsidRPr="002106F2" w:rsidRDefault="00311796" w:rsidP="00311796">
      <w:pPr>
        <w:pStyle w:val="Prosttext"/>
        <w:outlineLvl w:val="0"/>
        <w:rPr>
          <w:rFonts w:asciiTheme="minorHAnsi" w:hAnsiTheme="minorHAnsi"/>
          <w:b/>
          <w:sz w:val="22"/>
          <w:szCs w:val="22"/>
        </w:rPr>
      </w:pPr>
      <w:r w:rsidRPr="002106F2">
        <w:rPr>
          <w:rFonts w:asciiTheme="minorHAnsi" w:hAnsiTheme="minorHAnsi"/>
          <w:b/>
          <w:sz w:val="22"/>
          <w:szCs w:val="22"/>
        </w:rPr>
        <w:t>Požárně nebezpečný prostor od střešního pláště předmětného objektu se nestanovuje.</w:t>
      </w:r>
    </w:p>
    <w:p w:rsidR="008A71AA" w:rsidRDefault="00311796" w:rsidP="00311796">
      <w:pPr>
        <w:pStyle w:val="Prosttext"/>
        <w:outlineLvl w:val="0"/>
        <w:rPr>
          <w:rFonts w:asciiTheme="minorHAnsi" w:hAnsiTheme="minorHAnsi"/>
          <w:sz w:val="22"/>
          <w:szCs w:val="22"/>
        </w:rPr>
      </w:pPr>
      <w:r w:rsidRPr="002106F2">
        <w:rPr>
          <w:rFonts w:asciiTheme="minorHAnsi" w:hAnsiTheme="minorHAnsi"/>
          <w:b/>
          <w:sz w:val="22"/>
          <w:szCs w:val="22"/>
        </w:rPr>
        <w:t xml:space="preserve">Požárně nebezpečný prostor od navrhované </w:t>
      </w:r>
      <w:r w:rsidR="008A71AA">
        <w:rPr>
          <w:rFonts w:asciiTheme="minorHAnsi" w:hAnsiTheme="minorHAnsi"/>
          <w:b/>
          <w:sz w:val="22"/>
          <w:szCs w:val="22"/>
        </w:rPr>
        <w:t>garáže</w:t>
      </w:r>
      <w:r w:rsidRPr="002106F2">
        <w:rPr>
          <w:rFonts w:asciiTheme="minorHAnsi" w:hAnsiTheme="minorHAnsi"/>
          <w:b/>
          <w:sz w:val="22"/>
          <w:szCs w:val="22"/>
        </w:rPr>
        <w:t xml:space="preserve"> zasahuje na vlastní požární úsek a na pozemek investora – vyhovuje.</w:t>
      </w:r>
      <w:r w:rsidRPr="002106F2">
        <w:rPr>
          <w:rFonts w:asciiTheme="minorHAnsi" w:hAnsiTheme="minorHAnsi"/>
          <w:sz w:val="22"/>
          <w:szCs w:val="22"/>
        </w:rPr>
        <w:t xml:space="preserve"> </w:t>
      </w:r>
      <w:r w:rsidR="008A71AA">
        <w:rPr>
          <w:rFonts w:asciiTheme="minorHAnsi" w:hAnsiTheme="minorHAnsi"/>
          <w:sz w:val="22"/>
          <w:szCs w:val="22"/>
        </w:rPr>
        <w:t>PNP dále zasahuje na fasádu stávajícího objektu SO_01, mimo okenní otvor. Fasáda SO_01 je zateplena kontaktním certifikovaným systémem s </w:t>
      </w:r>
      <w:r w:rsidR="008A71AA" w:rsidRPr="0058594B">
        <w:rPr>
          <w:rFonts w:ascii="Calibri" w:hAnsi="Calibri" w:cs="Courier New"/>
          <w:b/>
          <w:sz w:val="22"/>
          <w:szCs w:val="22"/>
        </w:rPr>
        <w:t>fasádní minerální vln</w:t>
      </w:r>
      <w:r w:rsidR="008A71AA">
        <w:rPr>
          <w:rFonts w:ascii="Calibri" w:hAnsi="Calibri" w:cs="Courier New"/>
          <w:b/>
          <w:sz w:val="22"/>
          <w:szCs w:val="22"/>
        </w:rPr>
        <w:t>ou</w:t>
      </w:r>
      <w:r w:rsidR="008A71AA" w:rsidRPr="0058594B">
        <w:rPr>
          <w:rFonts w:ascii="Calibri" w:hAnsi="Calibri" w:cs="Courier New"/>
          <w:b/>
          <w:sz w:val="22"/>
          <w:szCs w:val="22"/>
        </w:rPr>
        <w:t xml:space="preserve"> –</w:t>
      </w:r>
      <w:proofErr w:type="spellStart"/>
      <w:r w:rsidR="008A71AA" w:rsidRPr="0058594B">
        <w:rPr>
          <w:rFonts w:ascii="Calibri" w:hAnsi="Calibri" w:cs="Courier New"/>
          <w:b/>
          <w:sz w:val="22"/>
          <w:szCs w:val="22"/>
        </w:rPr>
        <w:t>tl</w:t>
      </w:r>
      <w:proofErr w:type="spellEnd"/>
      <w:r w:rsidR="008A71AA" w:rsidRPr="0058594B">
        <w:rPr>
          <w:rFonts w:ascii="Calibri" w:hAnsi="Calibri" w:cs="Courier New"/>
          <w:b/>
          <w:sz w:val="22"/>
          <w:szCs w:val="22"/>
        </w:rPr>
        <w:t>. 160 mm</w:t>
      </w:r>
      <w:r w:rsidR="008A71AA" w:rsidRPr="002A1E6B">
        <w:rPr>
          <w:rFonts w:ascii="Calibri" w:hAnsi="Calibri" w:cs="Courier New"/>
          <w:sz w:val="22"/>
          <w:szCs w:val="22"/>
        </w:rPr>
        <w:t xml:space="preserve"> dle ČSN EN 13 501-1 splňuje třídu reakce na oheň </w:t>
      </w:r>
      <w:r w:rsidR="008A71AA">
        <w:rPr>
          <w:rFonts w:ascii="Calibri" w:hAnsi="Calibri" w:cs="Courier New"/>
          <w:sz w:val="22"/>
          <w:szCs w:val="22"/>
        </w:rPr>
        <w:t>A1</w:t>
      </w:r>
      <w:r w:rsidR="008A71AA" w:rsidRPr="002A1E6B">
        <w:rPr>
          <w:rFonts w:ascii="Calibri" w:hAnsi="Calibri" w:cs="Courier New"/>
          <w:sz w:val="22"/>
          <w:szCs w:val="22"/>
        </w:rPr>
        <w:t>. – vyhovuje.</w:t>
      </w:r>
    </w:p>
    <w:p w:rsidR="00311796" w:rsidRPr="002106F2" w:rsidRDefault="00311796" w:rsidP="00311796">
      <w:pPr>
        <w:pStyle w:val="Prosttext"/>
        <w:outlineLvl w:val="0"/>
        <w:rPr>
          <w:rFonts w:asciiTheme="minorHAnsi" w:hAnsiTheme="minorHAnsi"/>
          <w:b/>
          <w:sz w:val="22"/>
          <w:szCs w:val="22"/>
        </w:rPr>
      </w:pPr>
      <w:r w:rsidRPr="002106F2">
        <w:rPr>
          <w:rFonts w:asciiTheme="minorHAnsi" w:hAnsiTheme="minorHAnsi"/>
          <w:b/>
          <w:sz w:val="22"/>
          <w:szCs w:val="22"/>
        </w:rPr>
        <w:t>Objekt není umístěn v požárně nebezpečném prostoru jiných objektů.</w:t>
      </w:r>
    </w:p>
    <w:p w:rsidR="00975B8E" w:rsidRDefault="00975B8E" w:rsidP="0020495A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E574DA" w:rsidRPr="00322B1D" w:rsidRDefault="00E574DA" w:rsidP="00E574DA">
      <w:pPr>
        <w:pStyle w:val="Prosttext"/>
        <w:numPr>
          <w:ilvl w:val="0"/>
          <w:numId w:val="31"/>
        </w:numPr>
        <w:ind w:left="709" w:hanging="709"/>
        <w:rPr>
          <w:rFonts w:ascii="Calibri" w:hAnsi="Calibri"/>
          <w:b/>
          <w:sz w:val="22"/>
          <w:szCs w:val="22"/>
        </w:rPr>
      </w:pPr>
      <w:r w:rsidRPr="00322B1D">
        <w:rPr>
          <w:rFonts w:ascii="Calibri" w:hAnsi="Calibri"/>
          <w:b/>
          <w:sz w:val="22"/>
          <w:szCs w:val="22"/>
        </w:rPr>
        <w:t>Zásobování požární vodou:</w:t>
      </w:r>
    </w:p>
    <w:p w:rsidR="00E574DA" w:rsidRPr="00322B1D" w:rsidRDefault="00E574DA" w:rsidP="00E574DA">
      <w:pPr>
        <w:pStyle w:val="Prosttext"/>
        <w:rPr>
          <w:rFonts w:ascii="Calibri" w:hAnsi="Calibri"/>
          <w:b/>
          <w:sz w:val="22"/>
          <w:szCs w:val="22"/>
        </w:rPr>
      </w:pPr>
    </w:p>
    <w:p w:rsidR="00975B8E" w:rsidRDefault="00E574DA" w:rsidP="00E574DA">
      <w:pPr>
        <w:pStyle w:val="Prosttext"/>
        <w:rPr>
          <w:rFonts w:ascii="Calibri" w:hAnsi="Calibri"/>
          <w:b/>
          <w:bCs/>
          <w:sz w:val="22"/>
          <w:szCs w:val="22"/>
        </w:rPr>
      </w:pPr>
      <w:r w:rsidRPr="00984850">
        <w:rPr>
          <w:rFonts w:ascii="Calibri" w:hAnsi="Calibri"/>
          <w:b/>
          <w:bCs/>
          <w:sz w:val="22"/>
          <w:szCs w:val="22"/>
        </w:rPr>
        <w:t>Vnit</w:t>
      </w:r>
      <w:r w:rsidRPr="00984850">
        <w:rPr>
          <w:rFonts w:ascii="Calibri" w:hAnsi="Calibri"/>
          <w:b/>
          <w:sz w:val="22"/>
          <w:szCs w:val="22"/>
        </w:rPr>
        <w:t>ř</w:t>
      </w:r>
      <w:r w:rsidRPr="00984850">
        <w:rPr>
          <w:rFonts w:ascii="Calibri" w:hAnsi="Calibri"/>
          <w:b/>
          <w:bCs/>
          <w:sz w:val="22"/>
          <w:szCs w:val="22"/>
        </w:rPr>
        <w:t>ní odb</w:t>
      </w:r>
      <w:r w:rsidRPr="00984850">
        <w:rPr>
          <w:rFonts w:ascii="Calibri" w:hAnsi="Calibri"/>
          <w:b/>
          <w:sz w:val="22"/>
          <w:szCs w:val="22"/>
        </w:rPr>
        <w:t>ě</w:t>
      </w:r>
      <w:r w:rsidRPr="00984850">
        <w:rPr>
          <w:rFonts w:ascii="Calibri" w:hAnsi="Calibri"/>
          <w:b/>
          <w:bCs/>
          <w:sz w:val="22"/>
          <w:szCs w:val="22"/>
        </w:rPr>
        <w:t>rní místa:</w:t>
      </w:r>
    </w:p>
    <w:p w:rsidR="00E574DA" w:rsidRPr="00322B1D" w:rsidRDefault="00E574DA" w:rsidP="00E574DA">
      <w:pPr>
        <w:pStyle w:val="Prosttext"/>
        <w:rPr>
          <w:rFonts w:ascii="Calibri" w:hAnsi="Calibri"/>
          <w:sz w:val="22"/>
          <w:szCs w:val="22"/>
        </w:rPr>
      </w:pPr>
      <w:r w:rsidRPr="00B2100E">
        <w:rPr>
          <w:rFonts w:ascii="Calibri" w:hAnsi="Calibri"/>
          <w:sz w:val="22"/>
          <w:szCs w:val="22"/>
        </w:rPr>
        <w:t xml:space="preserve">Součin S x p u garáže je menší než 9.000 </w:t>
      </w:r>
      <w:r>
        <w:rPr>
          <w:rFonts w:ascii="Calibri" w:hAnsi="Calibri"/>
          <w:sz w:val="22"/>
          <w:szCs w:val="22"/>
        </w:rPr>
        <w:t>–</w:t>
      </w:r>
      <w:r w:rsidRPr="00B2100E">
        <w:rPr>
          <w:rFonts w:ascii="Calibri" w:hAnsi="Calibri"/>
          <w:sz w:val="22"/>
          <w:szCs w:val="22"/>
        </w:rPr>
        <w:t xml:space="preserve"> dle</w:t>
      </w:r>
      <w:r>
        <w:rPr>
          <w:rFonts w:ascii="Calibri" w:hAnsi="Calibri" w:cs="Calibri"/>
          <w:sz w:val="22"/>
          <w:szCs w:val="22"/>
        </w:rPr>
        <w:t xml:space="preserve"> </w:t>
      </w:r>
      <w:r w:rsidRPr="00B2100E">
        <w:rPr>
          <w:rFonts w:ascii="Calibri" w:hAnsi="Calibri"/>
          <w:sz w:val="22"/>
          <w:szCs w:val="22"/>
        </w:rPr>
        <w:t>ČSN 73 08 73 nemusí být zřízena.</w:t>
      </w:r>
    </w:p>
    <w:p w:rsidR="00E574DA" w:rsidRDefault="00E574DA" w:rsidP="00E574DA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E574DA" w:rsidRPr="007513EC" w:rsidRDefault="00E574DA" w:rsidP="00E574DA">
      <w:pPr>
        <w:widowControl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7513EC">
        <w:rPr>
          <w:rFonts w:asciiTheme="minorHAnsi" w:hAnsiTheme="minorHAnsi"/>
          <w:b/>
          <w:sz w:val="22"/>
          <w:szCs w:val="22"/>
        </w:rPr>
        <w:t>Vnější odběrná místa</w:t>
      </w:r>
      <w:r w:rsidRPr="007513EC">
        <w:rPr>
          <w:rFonts w:asciiTheme="minorHAnsi" w:hAnsiTheme="minorHAnsi"/>
          <w:sz w:val="22"/>
          <w:szCs w:val="22"/>
        </w:rPr>
        <w:t xml:space="preserve">: ve vzdálenosti do 200 m protéká </w:t>
      </w:r>
      <w:r w:rsidRPr="007513EC">
        <w:rPr>
          <w:rFonts w:asciiTheme="minorHAnsi" w:hAnsiTheme="minorHAnsi" w:cs="TimesNewRoman"/>
          <w:sz w:val="22"/>
          <w:szCs w:val="22"/>
        </w:rPr>
        <w:t>ř</w:t>
      </w:r>
      <w:r w:rsidRPr="007513EC">
        <w:rPr>
          <w:rFonts w:asciiTheme="minorHAnsi" w:hAnsiTheme="minorHAnsi"/>
          <w:sz w:val="22"/>
          <w:szCs w:val="22"/>
        </w:rPr>
        <w:t>eka Vltava s p</w:t>
      </w:r>
      <w:r w:rsidRPr="007513EC">
        <w:rPr>
          <w:rFonts w:asciiTheme="minorHAnsi" w:hAnsiTheme="minorHAnsi" w:cs="TimesNewRoman"/>
          <w:sz w:val="22"/>
          <w:szCs w:val="22"/>
        </w:rPr>
        <w:t>ř</w:t>
      </w:r>
      <w:r w:rsidRPr="007513EC">
        <w:rPr>
          <w:rFonts w:asciiTheme="minorHAnsi" w:hAnsiTheme="minorHAnsi"/>
          <w:sz w:val="22"/>
          <w:szCs w:val="22"/>
        </w:rPr>
        <w:t>ístupem pro</w:t>
      </w:r>
    </w:p>
    <w:p w:rsidR="00E574DA" w:rsidRPr="007513EC" w:rsidRDefault="00E574DA" w:rsidP="00E574DA">
      <w:pPr>
        <w:pStyle w:val="Prosttext"/>
        <w:outlineLvl w:val="0"/>
        <w:rPr>
          <w:rFonts w:asciiTheme="minorHAnsi" w:hAnsiTheme="minorHAnsi"/>
          <w:sz w:val="22"/>
          <w:szCs w:val="22"/>
        </w:rPr>
      </w:pPr>
      <w:r w:rsidRPr="007513EC">
        <w:rPr>
          <w:rFonts w:asciiTheme="minorHAnsi" w:hAnsiTheme="minorHAnsi"/>
          <w:sz w:val="22"/>
          <w:szCs w:val="22"/>
        </w:rPr>
        <w:t>hasi</w:t>
      </w:r>
      <w:r w:rsidRPr="007513EC">
        <w:rPr>
          <w:rFonts w:asciiTheme="minorHAnsi" w:hAnsiTheme="minorHAnsi" w:cs="TimesNewRoman"/>
          <w:sz w:val="22"/>
          <w:szCs w:val="22"/>
        </w:rPr>
        <w:t>č</w:t>
      </w:r>
      <w:r w:rsidRPr="007513EC">
        <w:rPr>
          <w:rFonts w:asciiTheme="minorHAnsi" w:hAnsiTheme="minorHAnsi"/>
          <w:sz w:val="22"/>
          <w:szCs w:val="22"/>
        </w:rPr>
        <w:t xml:space="preserve">skou techniku - vyhovuje.. </w:t>
      </w:r>
    </w:p>
    <w:p w:rsidR="00E574DA" w:rsidRPr="009E49BF" w:rsidRDefault="00E574DA" w:rsidP="00E574DA">
      <w:pPr>
        <w:pStyle w:val="Prosttext"/>
        <w:outlineLvl w:val="0"/>
        <w:rPr>
          <w:rFonts w:asciiTheme="minorHAnsi" w:hAnsiTheme="minorHAnsi"/>
          <w:sz w:val="22"/>
          <w:szCs w:val="22"/>
          <w:highlight w:val="yellow"/>
        </w:rPr>
      </w:pPr>
    </w:p>
    <w:p w:rsidR="00E574DA" w:rsidRPr="007513EC" w:rsidRDefault="00E574DA" w:rsidP="00223349">
      <w:pPr>
        <w:pStyle w:val="Prosttext"/>
        <w:numPr>
          <w:ilvl w:val="0"/>
          <w:numId w:val="31"/>
        </w:numPr>
        <w:rPr>
          <w:rFonts w:asciiTheme="minorHAnsi" w:hAnsiTheme="minorHAnsi"/>
          <w:b/>
          <w:sz w:val="22"/>
          <w:szCs w:val="22"/>
        </w:rPr>
      </w:pPr>
      <w:r w:rsidRPr="007513EC">
        <w:rPr>
          <w:rFonts w:asciiTheme="minorHAnsi" w:hAnsiTheme="minorHAnsi"/>
          <w:b/>
          <w:sz w:val="22"/>
          <w:szCs w:val="22"/>
        </w:rPr>
        <w:t>Příjezdy a přístupy:</w:t>
      </w:r>
    </w:p>
    <w:p w:rsidR="00E574DA" w:rsidRPr="007513EC" w:rsidRDefault="00E574DA" w:rsidP="00E574DA">
      <w:pPr>
        <w:pStyle w:val="Prosttext"/>
        <w:ind w:left="360"/>
        <w:rPr>
          <w:rFonts w:asciiTheme="minorHAnsi" w:hAnsiTheme="minorHAnsi"/>
          <w:b/>
          <w:sz w:val="22"/>
          <w:szCs w:val="22"/>
        </w:rPr>
      </w:pPr>
    </w:p>
    <w:p w:rsidR="00E574DA" w:rsidRPr="007513EC" w:rsidRDefault="00E574DA" w:rsidP="00E574DA">
      <w:pPr>
        <w:pStyle w:val="Prosttext"/>
        <w:tabs>
          <w:tab w:val="left" w:pos="7515"/>
        </w:tabs>
        <w:rPr>
          <w:rFonts w:asciiTheme="minorHAnsi" w:hAnsiTheme="minorHAnsi"/>
          <w:sz w:val="22"/>
          <w:szCs w:val="22"/>
          <w:u w:val="single"/>
        </w:rPr>
      </w:pPr>
      <w:r w:rsidRPr="007513EC">
        <w:rPr>
          <w:rFonts w:asciiTheme="minorHAnsi" w:hAnsiTheme="minorHAnsi"/>
          <w:sz w:val="22"/>
          <w:szCs w:val="22"/>
          <w:u w:val="single"/>
        </w:rPr>
        <w:t>Vnitřní a vnější zásahové plochy:</w:t>
      </w:r>
    </w:p>
    <w:p w:rsidR="00E574DA" w:rsidRPr="007513EC" w:rsidRDefault="00E574DA" w:rsidP="00E574DA">
      <w:pPr>
        <w:pStyle w:val="Prosttext"/>
        <w:ind w:left="709"/>
        <w:rPr>
          <w:rFonts w:asciiTheme="minorHAnsi" w:hAnsiTheme="minorHAnsi"/>
          <w:sz w:val="22"/>
          <w:szCs w:val="22"/>
        </w:rPr>
      </w:pPr>
      <w:r w:rsidRPr="007513EC">
        <w:rPr>
          <w:rFonts w:asciiTheme="minorHAnsi" w:hAnsiTheme="minorHAnsi"/>
          <w:sz w:val="22"/>
          <w:szCs w:val="22"/>
        </w:rPr>
        <w:t xml:space="preserve">Vnitřní zásahové cesty nemusí být zřízení. </w:t>
      </w:r>
    </w:p>
    <w:p w:rsidR="00E574DA" w:rsidRDefault="00E574DA" w:rsidP="00E574DA">
      <w:pPr>
        <w:pStyle w:val="Prosttext"/>
        <w:ind w:left="709"/>
        <w:rPr>
          <w:rFonts w:asciiTheme="minorHAnsi" w:hAnsiTheme="minorHAnsi"/>
          <w:sz w:val="22"/>
          <w:szCs w:val="22"/>
        </w:rPr>
      </w:pPr>
      <w:r w:rsidRPr="007513EC">
        <w:rPr>
          <w:rFonts w:asciiTheme="minorHAnsi" w:hAnsiTheme="minorHAnsi"/>
          <w:sz w:val="22"/>
          <w:szCs w:val="22"/>
        </w:rPr>
        <w:t xml:space="preserve">Vnější zásahové cesty nemusí být zřízeny. </w:t>
      </w:r>
    </w:p>
    <w:p w:rsidR="00E574DA" w:rsidRPr="007513EC" w:rsidRDefault="00E574DA" w:rsidP="00E574DA">
      <w:pPr>
        <w:pStyle w:val="Prosttext"/>
        <w:ind w:left="709"/>
        <w:rPr>
          <w:rFonts w:asciiTheme="minorHAnsi" w:hAnsiTheme="minorHAnsi"/>
          <w:sz w:val="22"/>
          <w:szCs w:val="22"/>
        </w:rPr>
      </w:pPr>
    </w:p>
    <w:p w:rsidR="00E574DA" w:rsidRPr="00177E29" w:rsidRDefault="00E574DA" w:rsidP="00E574DA">
      <w:pPr>
        <w:pStyle w:val="Prosttext"/>
        <w:rPr>
          <w:rFonts w:asciiTheme="minorHAnsi" w:hAnsiTheme="minorHAnsi"/>
          <w:sz w:val="22"/>
          <w:szCs w:val="22"/>
          <w:u w:val="single"/>
        </w:rPr>
      </w:pPr>
      <w:r w:rsidRPr="00177E29">
        <w:rPr>
          <w:rFonts w:asciiTheme="minorHAnsi" w:hAnsiTheme="minorHAnsi"/>
          <w:sz w:val="22"/>
          <w:szCs w:val="22"/>
          <w:u w:val="single"/>
        </w:rPr>
        <w:t>Nástupní plochy:</w:t>
      </w:r>
    </w:p>
    <w:p w:rsidR="00E574DA" w:rsidRDefault="00E574DA" w:rsidP="00E574DA">
      <w:pPr>
        <w:pStyle w:val="Prosttext"/>
        <w:ind w:left="709"/>
        <w:rPr>
          <w:rFonts w:asciiTheme="minorHAnsi" w:hAnsiTheme="minorHAnsi"/>
          <w:sz w:val="22"/>
          <w:szCs w:val="22"/>
        </w:rPr>
      </w:pPr>
      <w:r w:rsidRPr="00177E29">
        <w:rPr>
          <w:rFonts w:asciiTheme="minorHAnsi" w:hAnsiTheme="minorHAnsi"/>
          <w:sz w:val="22"/>
          <w:szCs w:val="22"/>
        </w:rPr>
        <w:t>Předmětný objekt má výšku do 12 m, tudíž nemusí být zřízena nástupní plocha.</w:t>
      </w:r>
    </w:p>
    <w:p w:rsidR="00E574DA" w:rsidRPr="00177E29" w:rsidRDefault="00E574DA" w:rsidP="00E574DA">
      <w:pPr>
        <w:pStyle w:val="Prosttext"/>
        <w:ind w:left="709"/>
        <w:rPr>
          <w:rFonts w:asciiTheme="minorHAnsi" w:hAnsiTheme="minorHAnsi"/>
          <w:sz w:val="22"/>
          <w:szCs w:val="22"/>
        </w:rPr>
      </w:pPr>
    </w:p>
    <w:p w:rsidR="00E574DA" w:rsidRPr="00177E29" w:rsidRDefault="00E574DA" w:rsidP="00E574DA">
      <w:pPr>
        <w:pStyle w:val="Prosttext"/>
        <w:rPr>
          <w:rFonts w:asciiTheme="minorHAnsi" w:hAnsiTheme="minorHAnsi"/>
          <w:sz w:val="22"/>
          <w:szCs w:val="22"/>
          <w:u w:val="single"/>
        </w:rPr>
      </w:pPr>
      <w:r w:rsidRPr="00177E29">
        <w:rPr>
          <w:rFonts w:asciiTheme="minorHAnsi" w:hAnsiTheme="minorHAnsi"/>
          <w:sz w:val="22"/>
          <w:szCs w:val="22"/>
          <w:u w:val="single"/>
        </w:rPr>
        <w:t>Přístupové komunikace:</w:t>
      </w:r>
    </w:p>
    <w:p w:rsidR="00E574DA" w:rsidRPr="00FD6173" w:rsidRDefault="00E574DA" w:rsidP="00E574DA">
      <w:pPr>
        <w:pStyle w:val="Prosttext"/>
        <w:ind w:firstLine="426"/>
        <w:rPr>
          <w:rFonts w:ascii="Calibri" w:hAnsi="Calibri"/>
          <w:sz w:val="22"/>
          <w:szCs w:val="22"/>
        </w:rPr>
      </w:pPr>
      <w:r w:rsidRPr="00177E29">
        <w:rPr>
          <w:rFonts w:ascii="Calibri" w:hAnsi="Calibri"/>
          <w:sz w:val="22"/>
          <w:szCs w:val="22"/>
        </w:rPr>
        <w:t xml:space="preserve">K objektu vede veřejná zpevněná přístupová komunikace o šířce min. 3,0 m - vyhovuje. Tato komunikace se nachází ve vzdálenosti do </w:t>
      </w:r>
      <w:r w:rsidR="004442D2">
        <w:rPr>
          <w:rFonts w:ascii="Calibri" w:hAnsi="Calibri"/>
          <w:sz w:val="22"/>
          <w:szCs w:val="22"/>
        </w:rPr>
        <w:t>5</w:t>
      </w:r>
      <w:r w:rsidRPr="00177E29">
        <w:rPr>
          <w:rFonts w:ascii="Calibri" w:hAnsi="Calibri"/>
          <w:sz w:val="22"/>
          <w:szCs w:val="22"/>
        </w:rPr>
        <w:t>0m</w:t>
      </w:r>
      <w:r w:rsidR="004442D2">
        <w:rPr>
          <w:rFonts w:ascii="Calibri" w:hAnsi="Calibri"/>
          <w:sz w:val="22"/>
          <w:szCs w:val="22"/>
        </w:rPr>
        <w:t xml:space="preserve"> od objektu</w:t>
      </w:r>
      <w:r w:rsidRPr="00177E29">
        <w:rPr>
          <w:rFonts w:ascii="Calibri" w:hAnsi="Calibri"/>
          <w:sz w:val="22"/>
          <w:szCs w:val="22"/>
        </w:rPr>
        <w:t xml:space="preserve"> a je z hlediska únosnosti vhodná pro příjezd těžké požární techniky.</w:t>
      </w:r>
      <w:r w:rsidRPr="00FD6173">
        <w:rPr>
          <w:rFonts w:ascii="Calibri" w:hAnsi="Calibri"/>
          <w:sz w:val="22"/>
          <w:szCs w:val="22"/>
        </w:rPr>
        <w:t xml:space="preserve"> </w:t>
      </w:r>
    </w:p>
    <w:p w:rsidR="00E63A26" w:rsidRPr="009E49BF" w:rsidRDefault="00E63A26" w:rsidP="00D51A22">
      <w:pPr>
        <w:pStyle w:val="Prosttext"/>
        <w:rPr>
          <w:rFonts w:asciiTheme="minorHAnsi" w:hAnsiTheme="minorHAnsi"/>
          <w:sz w:val="22"/>
          <w:szCs w:val="22"/>
          <w:highlight w:val="yellow"/>
        </w:rPr>
      </w:pPr>
    </w:p>
    <w:p w:rsidR="00E574DA" w:rsidRDefault="00E574DA" w:rsidP="00223349">
      <w:pPr>
        <w:pStyle w:val="Prosttext"/>
        <w:numPr>
          <w:ilvl w:val="0"/>
          <w:numId w:val="31"/>
        </w:numPr>
        <w:rPr>
          <w:rFonts w:asciiTheme="minorHAnsi" w:hAnsiTheme="minorHAnsi"/>
          <w:b/>
          <w:sz w:val="22"/>
          <w:szCs w:val="22"/>
        </w:rPr>
      </w:pPr>
      <w:r w:rsidRPr="00C1139C">
        <w:rPr>
          <w:rFonts w:asciiTheme="minorHAnsi" w:hAnsiTheme="minorHAnsi"/>
          <w:b/>
          <w:sz w:val="22"/>
          <w:szCs w:val="22"/>
        </w:rPr>
        <w:t>Hasicí přístroje:</w:t>
      </w:r>
    </w:p>
    <w:p w:rsidR="00E574DA" w:rsidRDefault="00E574DA" w:rsidP="00E574DA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4442D2" w:rsidRPr="006569BE" w:rsidRDefault="004442D2" w:rsidP="004442D2">
      <w:pPr>
        <w:pStyle w:val="Prosttext"/>
        <w:rPr>
          <w:rFonts w:ascii="Calibri" w:hAnsi="Calibri" w:cs="Calibri"/>
          <w:sz w:val="22"/>
          <w:szCs w:val="22"/>
        </w:rPr>
      </w:pPr>
      <w:r w:rsidRPr="00AE6436">
        <w:rPr>
          <w:rFonts w:ascii="Calibri" w:hAnsi="Calibri" w:cs="Calibri"/>
          <w:sz w:val="22"/>
          <w:szCs w:val="22"/>
        </w:rPr>
        <w:t xml:space="preserve">V objektu garáže bude osazen 1ks PHP s hasící schopností </w:t>
      </w:r>
      <w:r w:rsidRPr="00AE6436">
        <w:rPr>
          <w:rFonts w:ascii="Calibri" w:hAnsi="Calibri" w:cs="Calibri"/>
          <w:b/>
          <w:sz w:val="22"/>
          <w:szCs w:val="22"/>
        </w:rPr>
        <w:t>21A, 183B</w:t>
      </w:r>
      <w:r w:rsidRPr="00AE6436">
        <w:rPr>
          <w:rFonts w:ascii="Calibri" w:hAnsi="Calibri" w:cs="Calibri"/>
          <w:sz w:val="22"/>
          <w:szCs w:val="22"/>
        </w:rPr>
        <w:t xml:space="preserve">, tento PHP bude </w:t>
      </w:r>
      <w:r>
        <w:rPr>
          <w:rFonts w:ascii="Calibri" w:hAnsi="Calibri" w:cs="Calibri"/>
          <w:sz w:val="22"/>
          <w:szCs w:val="22"/>
        </w:rPr>
        <w:t>použit také pro stávající sklep.</w:t>
      </w:r>
    </w:p>
    <w:p w:rsidR="004442D2" w:rsidRDefault="004442D2" w:rsidP="004442D2">
      <w:pPr>
        <w:pStyle w:val="Prosttext"/>
        <w:rPr>
          <w:rFonts w:ascii="Calibri" w:hAnsi="Calibri" w:cs="Calibri"/>
          <w:sz w:val="22"/>
          <w:szCs w:val="22"/>
        </w:rPr>
      </w:pPr>
    </w:p>
    <w:p w:rsidR="004442D2" w:rsidRPr="00463E15" w:rsidRDefault="004442D2" w:rsidP="004442D2">
      <w:pPr>
        <w:pStyle w:val="Prosttext"/>
        <w:rPr>
          <w:rFonts w:ascii="Calibri" w:hAnsi="Calibri" w:cs="Calibri"/>
          <w:sz w:val="22"/>
          <w:szCs w:val="22"/>
        </w:rPr>
      </w:pPr>
      <w:r w:rsidRPr="00463E15">
        <w:rPr>
          <w:rFonts w:ascii="Calibri" w:hAnsi="Calibri" w:cs="Calibri"/>
          <w:sz w:val="22"/>
          <w:szCs w:val="22"/>
        </w:rPr>
        <w:t>PHP musí být umístěn na dobře přístupném a viditelném místě. Výška rukojeti PHP smí být nejvýše 1,5 m nad podlahou.</w:t>
      </w:r>
    </w:p>
    <w:p w:rsidR="004442D2" w:rsidRDefault="004442D2" w:rsidP="00E574DA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4442D2" w:rsidRDefault="004442D2" w:rsidP="004442D2">
      <w:pPr>
        <w:pStyle w:val="Prosttext"/>
        <w:numPr>
          <w:ilvl w:val="0"/>
          <w:numId w:val="31"/>
        </w:numPr>
        <w:rPr>
          <w:rFonts w:ascii="Calibri" w:hAnsi="Calibri"/>
          <w:b/>
          <w:sz w:val="22"/>
          <w:szCs w:val="22"/>
        </w:rPr>
      </w:pPr>
      <w:r w:rsidRPr="00322B1D">
        <w:rPr>
          <w:rFonts w:ascii="Calibri" w:hAnsi="Calibri"/>
          <w:b/>
          <w:sz w:val="22"/>
          <w:szCs w:val="22"/>
        </w:rPr>
        <w:t>Technická zařízení:</w:t>
      </w:r>
    </w:p>
    <w:p w:rsidR="004442D2" w:rsidRPr="00322B1D" w:rsidRDefault="004442D2" w:rsidP="004442D2">
      <w:pPr>
        <w:pStyle w:val="Prosttext"/>
        <w:ind w:left="360"/>
        <w:rPr>
          <w:rFonts w:ascii="Calibri" w:hAnsi="Calibri"/>
          <w:b/>
          <w:sz w:val="22"/>
          <w:szCs w:val="22"/>
        </w:rPr>
      </w:pPr>
    </w:p>
    <w:p w:rsidR="004442D2" w:rsidRPr="00322B1D" w:rsidRDefault="004442D2" w:rsidP="004442D2">
      <w:pPr>
        <w:pStyle w:val="RTFUndefined1"/>
        <w:outlineLvl w:val="0"/>
        <w:rPr>
          <w:rFonts w:ascii="Calibri" w:hAnsi="Calibri" w:cs="Arial"/>
          <w:b/>
          <w:noProof/>
          <w:sz w:val="22"/>
          <w:szCs w:val="22"/>
        </w:rPr>
      </w:pPr>
      <w:r w:rsidRPr="00322B1D">
        <w:rPr>
          <w:rFonts w:ascii="Calibri" w:hAnsi="Calibri" w:cs="Arial"/>
          <w:b/>
          <w:noProof/>
          <w:sz w:val="22"/>
          <w:szCs w:val="22"/>
        </w:rPr>
        <w:t>Odvětrání:</w:t>
      </w:r>
    </w:p>
    <w:p w:rsidR="004442D2" w:rsidRDefault="004442D2" w:rsidP="004442D2">
      <w:pPr>
        <w:pStyle w:val="RTFUndefined1"/>
        <w:outlineLvl w:val="0"/>
        <w:rPr>
          <w:rFonts w:ascii="Calibri" w:hAnsi="Calibri" w:cs="Arial"/>
          <w:noProof/>
          <w:sz w:val="22"/>
          <w:szCs w:val="22"/>
        </w:rPr>
      </w:pPr>
      <w:r w:rsidRPr="00B2100E">
        <w:rPr>
          <w:rFonts w:ascii="Calibri" w:hAnsi="Calibri" w:cs="Arial"/>
          <w:noProof/>
          <w:sz w:val="22"/>
          <w:szCs w:val="22"/>
        </w:rPr>
        <w:t>Garáž musí být odvětrána dle ČSN 73 6058.</w:t>
      </w:r>
    </w:p>
    <w:p w:rsidR="00D51A22" w:rsidRDefault="00D51A22" w:rsidP="004442D2">
      <w:pPr>
        <w:pStyle w:val="RTFUndefined1"/>
        <w:outlineLvl w:val="0"/>
        <w:rPr>
          <w:rFonts w:ascii="Calibri" w:hAnsi="Calibri" w:cs="Arial"/>
          <w:noProof/>
          <w:sz w:val="22"/>
          <w:szCs w:val="22"/>
        </w:rPr>
      </w:pPr>
    </w:p>
    <w:p w:rsidR="004442D2" w:rsidRPr="00D51A22" w:rsidRDefault="004442D2" w:rsidP="004442D2">
      <w:pPr>
        <w:pStyle w:val="RTFUndefined1"/>
        <w:outlineLvl w:val="0"/>
        <w:rPr>
          <w:rFonts w:ascii="Calibri" w:hAnsi="Calibri" w:cs="Arial"/>
          <w:b/>
          <w:noProof/>
          <w:sz w:val="22"/>
          <w:szCs w:val="22"/>
        </w:rPr>
      </w:pPr>
      <w:r w:rsidRPr="00D51A22">
        <w:rPr>
          <w:rFonts w:ascii="Calibri" w:hAnsi="Calibri" w:cs="Arial"/>
          <w:b/>
          <w:noProof/>
          <w:sz w:val="22"/>
          <w:szCs w:val="22"/>
        </w:rPr>
        <w:t>Vytápění:</w:t>
      </w:r>
    </w:p>
    <w:p w:rsidR="004442D2" w:rsidRDefault="004442D2" w:rsidP="004442D2">
      <w:pPr>
        <w:pStyle w:val="RTFUndefined1"/>
        <w:outlineLvl w:val="0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>Objekt garáže nebude vytápěn – vyhovuje.</w:t>
      </w:r>
    </w:p>
    <w:p w:rsidR="00D51A22" w:rsidRDefault="00D51A22" w:rsidP="004442D2">
      <w:pPr>
        <w:pStyle w:val="RTFUndefined1"/>
        <w:outlineLvl w:val="0"/>
        <w:rPr>
          <w:rFonts w:ascii="Calibri" w:hAnsi="Calibri" w:cs="Arial"/>
          <w:noProof/>
          <w:sz w:val="22"/>
          <w:szCs w:val="22"/>
        </w:rPr>
      </w:pPr>
    </w:p>
    <w:p w:rsidR="00D51A22" w:rsidRDefault="00D51A22" w:rsidP="004442D2">
      <w:pPr>
        <w:pStyle w:val="RTFUndefined1"/>
        <w:outlineLvl w:val="0"/>
        <w:rPr>
          <w:rFonts w:ascii="Calibri" w:hAnsi="Calibri" w:cs="Arial"/>
          <w:noProof/>
          <w:sz w:val="22"/>
          <w:szCs w:val="22"/>
        </w:rPr>
      </w:pPr>
    </w:p>
    <w:p w:rsidR="004442D2" w:rsidRDefault="004442D2" w:rsidP="004442D2">
      <w:pPr>
        <w:pStyle w:val="Zkladntextodsazen3"/>
        <w:ind w:left="0"/>
        <w:outlineLvl w:val="0"/>
        <w:rPr>
          <w:rFonts w:ascii="Calibri" w:hAnsi="Calibri" w:cs="Arial"/>
          <w:b/>
          <w:sz w:val="22"/>
          <w:szCs w:val="22"/>
        </w:rPr>
      </w:pPr>
      <w:r w:rsidRPr="009E4555">
        <w:rPr>
          <w:rFonts w:ascii="Calibri" w:hAnsi="Calibri" w:cs="Arial"/>
          <w:b/>
          <w:sz w:val="22"/>
          <w:szCs w:val="22"/>
        </w:rPr>
        <w:lastRenderedPageBreak/>
        <w:t>Elektroinstalace:</w:t>
      </w:r>
    </w:p>
    <w:p w:rsidR="004442D2" w:rsidRDefault="004442D2" w:rsidP="004442D2">
      <w:pPr>
        <w:pStyle w:val="Zkladntextodsazen3"/>
        <w:ind w:left="0"/>
        <w:outlineLvl w:val="0"/>
        <w:rPr>
          <w:rFonts w:ascii="Calibri" w:hAnsi="Calibri" w:cs="Arial"/>
          <w:sz w:val="22"/>
          <w:szCs w:val="22"/>
        </w:rPr>
      </w:pPr>
      <w:r w:rsidRPr="009E4555">
        <w:rPr>
          <w:rFonts w:ascii="Calibri" w:hAnsi="Calibri" w:cs="Arial"/>
          <w:sz w:val="22"/>
          <w:szCs w:val="22"/>
        </w:rPr>
        <w:t>Elektroinstalace musí být provedena odbornou firmou dle stanoveného prostředí vnějších vlivů a platných předpisů. Systém ochrany před bleskem musí být proveden dle požadavku vyhlášky č. 268/2009 v návaznosti na ČSN EN 62305-2 a provedení analýzy rizik pro LPS.</w:t>
      </w:r>
      <w:r>
        <w:rPr>
          <w:rFonts w:ascii="Calibri" w:hAnsi="Calibri" w:cs="Arial"/>
          <w:sz w:val="22"/>
          <w:szCs w:val="22"/>
        </w:rPr>
        <w:t xml:space="preserve"> </w:t>
      </w:r>
    </w:p>
    <w:p w:rsidR="004442D2" w:rsidRPr="004442D2" w:rsidRDefault="004442D2" w:rsidP="004442D2">
      <w:pPr>
        <w:pStyle w:val="RTFUndefined1"/>
        <w:numPr>
          <w:ilvl w:val="0"/>
          <w:numId w:val="31"/>
        </w:numPr>
        <w:tabs>
          <w:tab w:val="left" w:pos="1398"/>
        </w:tabs>
        <w:outlineLvl w:val="0"/>
        <w:rPr>
          <w:rFonts w:ascii="Calibri" w:hAnsi="Calibri" w:cs="Arial"/>
          <w:b/>
          <w:noProof/>
          <w:sz w:val="22"/>
          <w:szCs w:val="22"/>
        </w:rPr>
      </w:pPr>
      <w:r w:rsidRPr="004442D2">
        <w:rPr>
          <w:rFonts w:ascii="Calibri" w:hAnsi="Calibri"/>
          <w:b/>
          <w:sz w:val="22"/>
          <w:szCs w:val="22"/>
        </w:rPr>
        <w:t>Únikové cesty:</w:t>
      </w:r>
    </w:p>
    <w:p w:rsidR="004442D2" w:rsidRPr="00D4095C" w:rsidRDefault="004442D2" w:rsidP="004442D2">
      <w:pPr>
        <w:pStyle w:val="Prosttex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 objektu garáže  je veden vstup na volné prostranství – vyhovuje.</w:t>
      </w:r>
    </w:p>
    <w:p w:rsidR="004442D2" w:rsidRDefault="004442D2" w:rsidP="00E574DA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4442D2" w:rsidRPr="00322B1D" w:rsidRDefault="004442D2" w:rsidP="004442D2">
      <w:pPr>
        <w:pStyle w:val="Prosttext"/>
        <w:numPr>
          <w:ilvl w:val="0"/>
          <w:numId w:val="31"/>
        </w:num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</w:t>
      </w:r>
      <w:r w:rsidRPr="00322B1D">
        <w:rPr>
          <w:rFonts w:ascii="Calibri" w:hAnsi="Calibri"/>
          <w:b/>
          <w:sz w:val="22"/>
          <w:szCs w:val="22"/>
        </w:rPr>
        <w:t>ožárně bezpečnostní zařízení:</w:t>
      </w:r>
    </w:p>
    <w:p w:rsidR="004442D2" w:rsidRDefault="004442D2" w:rsidP="004442D2">
      <w:pPr>
        <w:pStyle w:val="Prosttex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 objektu garáže</w:t>
      </w:r>
      <w:r w:rsidRPr="00AE643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doporučuji osadit </w:t>
      </w:r>
      <w:r w:rsidRPr="00AE6436">
        <w:rPr>
          <w:rFonts w:ascii="Calibri" w:hAnsi="Calibri" w:cs="Calibri"/>
          <w:sz w:val="22"/>
          <w:szCs w:val="22"/>
        </w:rPr>
        <w:t xml:space="preserve"> jedno čidlo </w:t>
      </w:r>
      <w:r>
        <w:rPr>
          <w:rFonts w:ascii="Calibri" w:hAnsi="Calibri" w:cs="Calibri"/>
          <w:sz w:val="22"/>
          <w:szCs w:val="22"/>
        </w:rPr>
        <w:t>- zařízení</w:t>
      </w:r>
      <w:r w:rsidRPr="00463E15">
        <w:rPr>
          <w:rFonts w:ascii="Calibri" w:hAnsi="Calibri" w:cs="Calibri"/>
          <w:sz w:val="22"/>
          <w:szCs w:val="22"/>
        </w:rPr>
        <w:t xml:space="preserve"> autonomní detekce a signalizace</w:t>
      </w:r>
      <w:r>
        <w:rPr>
          <w:rFonts w:ascii="Calibri" w:hAnsi="Calibri" w:cs="Calibri"/>
          <w:sz w:val="22"/>
          <w:szCs w:val="22"/>
        </w:rPr>
        <w:t xml:space="preserve"> požáru</w:t>
      </w:r>
      <w:r w:rsidRPr="00463E15">
        <w:rPr>
          <w:rFonts w:ascii="Calibri" w:hAnsi="Calibri" w:cs="Calibri"/>
          <w:sz w:val="22"/>
          <w:szCs w:val="22"/>
        </w:rPr>
        <w:t>.</w:t>
      </w:r>
    </w:p>
    <w:p w:rsidR="004442D2" w:rsidRPr="00463E15" w:rsidRDefault="004442D2" w:rsidP="004442D2">
      <w:pPr>
        <w:pStyle w:val="Prosttext"/>
        <w:rPr>
          <w:rFonts w:ascii="Calibri" w:hAnsi="Calibri" w:cs="Calibri"/>
          <w:sz w:val="22"/>
          <w:szCs w:val="22"/>
          <w:highlight w:val="yellow"/>
        </w:rPr>
      </w:pPr>
    </w:p>
    <w:p w:rsidR="004442D2" w:rsidRPr="00463E15" w:rsidRDefault="004442D2" w:rsidP="004442D2">
      <w:pPr>
        <w:pStyle w:val="Prosttext"/>
        <w:rPr>
          <w:rFonts w:ascii="Calibri" w:hAnsi="Calibri" w:cs="Calibri"/>
          <w:sz w:val="22"/>
          <w:szCs w:val="22"/>
        </w:rPr>
      </w:pPr>
      <w:r w:rsidRPr="00463E15">
        <w:rPr>
          <w:rFonts w:ascii="Calibri" w:hAnsi="Calibri" w:cs="Calibri"/>
          <w:sz w:val="22"/>
          <w:szCs w:val="22"/>
        </w:rPr>
        <w:t xml:space="preserve">Zařízení autonomní detekce a signalizace se rozumí – </w:t>
      </w:r>
    </w:p>
    <w:p w:rsidR="004442D2" w:rsidRPr="00463E15" w:rsidRDefault="004442D2" w:rsidP="004442D2">
      <w:pPr>
        <w:pStyle w:val="Prosttext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463E15">
        <w:rPr>
          <w:rFonts w:ascii="Calibri" w:hAnsi="Calibri" w:cs="Calibri"/>
          <w:sz w:val="22"/>
          <w:szCs w:val="22"/>
        </w:rPr>
        <w:t>Autonomní hlásič kouře podle ČSN EN 14604, nebo</w:t>
      </w:r>
    </w:p>
    <w:p w:rsidR="004442D2" w:rsidRPr="00463E15" w:rsidRDefault="004442D2" w:rsidP="004442D2">
      <w:pPr>
        <w:pStyle w:val="Prosttext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463E15">
        <w:rPr>
          <w:rFonts w:ascii="Calibri" w:hAnsi="Calibri" w:cs="Calibri"/>
          <w:sz w:val="22"/>
          <w:szCs w:val="22"/>
        </w:rPr>
        <w:t>Hlásič požáru podle řady ČSN EN 54 „Elektrické požární signalizace“ část 5, 7 a 10.</w:t>
      </w:r>
    </w:p>
    <w:p w:rsidR="004442D2" w:rsidRDefault="004442D2" w:rsidP="00E574DA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4442D2" w:rsidRDefault="004442D2" w:rsidP="004442D2">
      <w:pPr>
        <w:pStyle w:val="Prosttext"/>
        <w:numPr>
          <w:ilvl w:val="0"/>
          <w:numId w:val="31"/>
        </w:numPr>
        <w:rPr>
          <w:rFonts w:ascii="Calibri" w:hAnsi="Calibri"/>
          <w:b/>
          <w:sz w:val="22"/>
          <w:szCs w:val="22"/>
        </w:rPr>
      </w:pPr>
      <w:r w:rsidRPr="009E4555">
        <w:rPr>
          <w:rFonts w:ascii="Calibri" w:hAnsi="Calibri"/>
          <w:b/>
          <w:sz w:val="22"/>
          <w:szCs w:val="22"/>
        </w:rPr>
        <w:t>Zvláštní požadavky:</w:t>
      </w:r>
    </w:p>
    <w:p w:rsidR="004442D2" w:rsidRPr="008D32B8" w:rsidRDefault="004442D2" w:rsidP="004442D2">
      <w:pPr>
        <w:pStyle w:val="Prosttext"/>
        <w:rPr>
          <w:rFonts w:ascii="Calibri" w:hAnsi="Calibri"/>
          <w:b/>
          <w:sz w:val="22"/>
          <w:szCs w:val="22"/>
        </w:rPr>
      </w:pPr>
    </w:p>
    <w:p w:rsidR="004442D2" w:rsidRPr="00B2100E" w:rsidRDefault="004442D2" w:rsidP="004442D2">
      <w:pPr>
        <w:widowControl/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 w:rsidRPr="00B2100E">
        <w:rPr>
          <w:rFonts w:ascii="Calibri" w:hAnsi="Calibri" w:cs="Arial"/>
          <w:sz w:val="22"/>
          <w:szCs w:val="22"/>
        </w:rPr>
        <w:t>V případě parkování vozidel na plynné palivo musí být garáž vybaven</w:t>
      </w:r>
      <w:r>
        <w:rPr>
          <w:rFonts w:ascii="Calibri" w:hAnsi="Calibri" w:cs="Arial"/>
          <w:sz w:val="22"/>
          <w:szCs w:val="22"/>
        </w:rPr>
        <w:t>a</w:t>
      </w:r>
      <w:r w:rsidRPr="00B2100E">
        <w:rPr>
          <w:rFonts w:ascii="Calibri" w:hAnsi="Calibri" w:cs="Arial"/>
          <w:sz w:val="22"/>
          <w:szCs w:val="22"/>
        </w:rPr>
        <w:t xml:space="preserve"> detektory úniku plynu a odpovídajícím větráním. V garáži smí být parkovány motocykly a zahradní technika a max. 1 sada náhradních pneumatik na jedno vozidlo. Pohonné hmoty smí být skladovány v množství max. 40 l a max. 20 l olejů. Hořlavé kapaliny musí být skladovány pouze v nerozbitných obalech.</w:t>
      </w:r>
      <w:r>
        <w:rPr>
          <w:rFonts w:ascii="Calibri" w:hAnsi="Calibri" w:cs="Arial"/>
          <w:sz w:val="22"/>
          <w:szCs w:val="22"/>
        </w:rPr>
        <w:t xml:space="preserve"> </w:t>
      </w:r>
    </w:p>
    <w:p w:rsidR="004442D2" w:rsidRDefault="004442D2" w:rsidP="004442D2">
      <w:pPr>
        <w:pStyle w:val="Prosttext"/>
        <w:rPr>
          <w:rFonts w:ascii="Calibri" w:hAnsi="Calibri"/>
          <w:bCs/>
          <w:sz w:val="22"/>
          <w:szCs w:val="22"/>
        </w:rPr>
      </w:pPr>
      <w:r w:rsidRPr="00322B1D">
        <w:rPr>
          <w:rFonts w:ascii="Calibri" w:hAnsi="Calibri"/>
          <w:bCs/>
          <w:sz w:val="22"/>
          <w:szCs w:val="22"/>
        </w:rPr>
        <w:t xml:space="preserve">Střešní plášť </w:t>
      </w:r>
      <w:r w:rsidRPr="009954ED">
        <w:rPr>
          <w:rFonts w:ascii="Calibri" w:hAnsi="Calibri"/>
          <w:b/>
          <w:bCs/>
          <w:sz w:val="22"/>
          <w:szCs w:val="22"/>
        </w:rPr>
        <w:t>splňuje klasifikaci BROOF (t3)</w:t>
      </w:r>
      <w:r w:rsidRPr="00322B1D">
        <w:rPr>
          <w:rFonts w:ascii="Calibri" w:hAnsi="Calibri"/>
          <w:bCs/>
          <w:sz w:val="22"/>
          <w:szCs w:val="22"/>
        </w:rPr>
        <w:t xml:space="preserve"> – </w:t>
      </w:r>
      <w:r>
        <w:rPr>
          <w:rFonts w:ascii="Calibri" w:hAnsi="Calibri"/>
          <w:bCs/>
          <w:sz w:val="22"/>
          <w:szCs w:val="22"/>
        </w:rPr>
        <w:t>doložit odpovídajícím atestem</w:t>
      </w:r>
      <w:r w:rsidRPr="00322B1D">
        <w:rPr>
          <w:rFonts w:ascii="Calibri" w:hAnsi="Calibri"/>
          <w:bCs/>
          <w:sz w:val="22"/>
          <w:szCs w:val="22"/>
        </w:rPr>
        <w:t>.</w:t>
      </w:r>
    </w:p>
    <w:p w:rsidR="004442D2" w:rsidRPr="008D32B8" w:rsidRDefault="004442D2" w:rsidP="004442D2">
      <w:pPr>
        <w:pStyle w:val="Prosttext"/>
        <w:rPr>
          <w:rFonts w:ascii="Calibri" w:hAnsi="Calibri"/>
          <w:sz w:val="22"/>
          <w:szCs w:val="22"/>
        </w:rPr>
      </w:pPr>
    </w:p>
    <w:p w:rsidR="004442D2" w:rsidRPr="00322B1D" w:rsidRDefault="004442D2" w:rsidP="004442D2">
      <w:pPr>
        <w:pStyle w:val="Prosttext"/>
        <w:numPr>
          <w:ilvl w:val="0"/>
          <w:numId w:val="31"/>
        </w:numPr>
        <w:rPr>
          <w:rFonts w:ascii="Calibri" w:hAnsi="Calibri"/>
          <w:b/>
          <w:sz w:val="22"/>
          <w:szCs w:val="22"/>
        </w:rPr>
      </w:pPr>
      <w:r w:rsidRPr="00322B1D">
        <w:rPr>
          <w:rFonts w:ascii="Calibri" w:hAnsi="Calibri"/>
          <w:b/>
          <w:sz w:val="22"/>
          <w:szCs w:val="22"/>
        </w:rPr>
        <w:t>Výstražné a bezpečnostní tabulky:</w:t>
      </w:r>
    </w:p>
    <w:p w:rsidR="004442D2" w:rsidRPr="00322B1D" w:rsidRDefault="004442D2" w:rsidP="004442D2">
      <w:pPr>
        <w:pStyle w:val="Prosttext"/>
        <w:ind w:firstLine="720"/>
        <w:rPr>
          <w:rFonts w:ascii="Calibri" w:hAnsi="Calibri"/>
          <w:sz w:val="22"/>
          <w:szCs w:val="22"/>
        </w:rPr>
      </w:pPr>
      <w:r w:rsidRPr="00322B1D">
        <w:rPr>
          <w:rFonts w:ascii="Calibri" w:hAnsi="Calibri"/>
          <w:sz w:val="22"/>
          <w:szCs w:val="22"/>
        </w:rPr>
        <w:t>V objektu musí být zřetelně oz</w:t>
      </w:r>
      <w:r>
        <w:rPr>
          <w:rFonts w:ascii="Calibri" w:hAnsi="Calibri"/>
          <w:sz w:val="22"/>
          <w:szCs w:val="22"/>
        </w:rPr>
        <w:t xml:space="preserve">načeny hlavní uzávěry energií </w:t>
      </w:r>
      <w:r w:rsidRPr="00322B1D">
        <w:rPr>
          <w:rFonts w:ascii="Calibri" w:hAnsi="Calibri"/>
          <w:sz w:val="22"/>
          <w:szCs w:val="22"/>
        </w:rPr>
        <w:t>. Tyto uzávěry musí být dobře viditelné a trvale přístupné.</w:t>
      </w:r>
    </w:p>
    <w:p w:rsidR="004442D2" w:rsidRPr="00322B1D" w:rsidRDefault="004442D2" w:rsidP="004442D2">
      <w:pPr>
        <w:pStyle w:val="Prosttext"/>
        <w:rPr>
          <w:rFonts w:ascii="Calibri" w:hAnsi="Calibri"/>
          <w:sz w:val="22"/>
          <w:szCs w:val="22"/>
        </w:rPr>
      </w:pPr>
      <w:r w:rsidRPr="00322B1D">
        <w:rPr>
          <w:rFonts w:ascii="Calibri" w:hAnsi="Calibri"/>
          <w:sz w:val="22"/>
          <w:szCs w:val="22"/>
        </w:rPr>
        <w:t>U elektrických zařízení musí být označen zákaz hašení vodou a pěnovými hasícími přístroji.</w:t>
      </w:r>
    </w:p>
    <w:p w:rsidR="004442D2" w:rsidRPr="00322B1D" w:rsidRDefault="004442D2" w:rsidP="004442D2">
      <w:pPr>
        <w:pStyle w:val="Prosttext"/>
        <w:rPr>
          <w:rFonts w:ascii="Calibri" w:hAnsi="Calibri"/>
          <w:sz w:val="22"/>
          <w:szCs w:val="22"/>
        </w:rPr>
      </w:pPr>
    </w:p>
    <w:p w:rsidR="004442D2" w:rsidRPr="00322B1D" w:rsidRDefault="004442D2" w:rsidP="004442D2">
      <w:pPr>
        <w:pStyle w:val="Prosttext"/>
        <w:numPr>
          <w:ilvl w:val="0"/>
          <w:numId w:val="31"/>
        </w:numPr>
        <w:rPr>
          <w:rFonts w:ascii="Calibri" w:hAnsi="Calibri"/>
          <w:b/>
          <w:sz w:val="22"/>
          <w:szCs w:val="22"/>
        </w:rPr>
      </w:pPr>
      <w:r w:rsidRPr="00322B1D">
        <w:rPr>
          <w:rFonts w:ascii="Calibri" w:hAnsi="Calibri"/>
          <w:b/>
          <w:sz w:val="22"/>
          <w:szCs w:val="22"/>
        </w:rPr>
        <w:t>Závěr:</w:t>
      </w:r>
    </w:p>
    <w:p w:rsidR="004442D2" w:rsidRPr="00322B1D" w:rsidRDefault="004442D2" w:rsidP="004442D2">
      <w:pPr>
        <w:pStyle w:val="Prosttext"/>
        <w:ind w:firstLine="720"/>
        <w:rPr>
          <w:rFonts w:ascii="Calibri" w:hAnsi="Calibri"/>
          <w:sz w:val="22"/>
          <w:szCs w:val="22"/>
        </w:rPr>
      </w:pPr>
      <w:r w:rsidRPr="00322B1D">
        <w:rPr>
          <w:rFonts w:ascii="Calibri" w:hAnsi="Calibri"/>
          <w:sz w:val="22"/>
          <w:szCs w:val="22"/>
        </w:rPr>
        <w:t>Vyhodnocení objekt</w:t>
      </w:r>
      <w:r w:rsidR="005E4E27">
        <w:rPr>
          <w:rFonts w:ascii="Calibri" w:hAnsi="Calibri"/>
          <w:sz w:val="22"/>
          <w:szCs w:val="22"/>
        </w:rPr>
        <w:t xml:space="preserve"> SO_03</w:t>
      </w:r>
      <w:r w:rsidRPr="00322B1D">
        <w:rPr>
          <w:rFonts w:ascii="Calibri" w:hAnsi="Calibri"/>
          <w:sz w:val="22"/>
          <w:szCs w:val="22"/>
        </w:rPr>
        <w:t xml:space="preserve"> v tomto požárně bezpečnostním řešení dokládá, že při dodržení předložené výkresové dokumentace a požadavků požárně bezpečnostního řešení bude z hlediska požární ochrany staveb zajištěn bezpečný provoz posuzovaného objektu.</w:t>
      </w:r>
    </w:p>
    <w:p w:rsidR="004442D2" w:rsidRPr="009E49BF" w:rsidRDefault="004442D2" w:rsidP="00E574DA">
      <w:pPr>
        <w:pStyle w:val="Prosttext"/>
        <w:rPr>
          <w:rFonts w:asciiTheme="minorHAnsi" w:hAnsiTheme="minorHAnsi" w:cs="Arial"/>
          <w:b/>
          <w:sz w:val="22"/>
          <w:szCs w:val="22"/>
          <w:highlight w:val="yellow"/>
        </w:rPr>
      </w:pPr>
    </w:p>
    <w:sectPr w:rsidR="004442D2" w:rsidRPr="009E49BF" w:rsidSect="00CE7DBC">
      <w:footerReference w:type="even" r:id="rId7"/>
      <w:footerReference w:type="default" r:id="rId8"/>
      <w:endnotePr>
        <w:numFmt w:val="decimal"/>
        <w:numStart w:val="0"/>
      </w:endnotePr>
      <w:pgSz w:w="11818" w:h="16700"/>
      <w:pgMar w:top="1134" w:right="851" w:bottom="1276" w:left="1560" w:header="1798" w:footer="964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43E" w:rsidRDefault="0055743E">
      <w:r>
        <w:separator/>
      </w:r>
    </w:p>
  </w:endnote>
  <w:endnote w:type="continuationSeparator" w:id="0">
    <w:p w:rsidR="0055743E" w:rsidRDefault="005574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0AFF" w:usb1="00007843" w:usb2="00000001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 CE">
    <w:altName w:val="Times New Roman"/>
    <w:panose1 w:val="00000000000000000000"/>
    <w:charset w:val="58"/>
    <w:family w:val="roman"/>
    <w:notTrueType/>
    <w:pitch w:val="default"/>
    <w:sig w:usb0="00000001" w:usb1="00000000" w:usb2="00000000" w:usb3="00000000" w:csb0="0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2D2" w:rsidRDefault="00931115" w:rsidP="008A064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442D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442D2" w:rsidRDefault="004442D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2D2" w:rsidRDefault="00931115" w:rsidP="008A064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442D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53908">
      <w:rPr>
        <w:rStyle w:val="slostrnky"/>
        <w:noProof/>
      </w:rPr>
      <w:t>1</w:t>
    </w:r>
    <w:r>
      <w:rPr>
        <w:rStyle w:val="slostrnky"/>
      </w:rPr>
      <w:fldChar w:fldCharType="end"/>
    </w:r>
  </w:p>
  <w:p w:rsidR="004442D2" w:rsidRDefault="004442D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43E" w:rsidRDefault="0055743E">
      <w:r>
        <w:separator/>
      </w:r>
    </w:p>
  </w:footnote>
  <w:footnote w:type="continuationSeparator" w:id="0">
    <w:p w:rsidR="0055743E" w:rsidRDefault="005574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6DD1"/>
    <w:multiLevelType w:val="hybridMultilevel"/>
    <w:tmpl w:val="CC3474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95085"/>
    <w:multiLevelType w:val="hybridMultilevel"/>
    <w:tmpl w:val="465CCC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A3754"/>
    <w:multiLevelType w:val="hybridMultilevel"/>
    <w:tmpl w:val="F10CE126"/>
    <w:lvl w:ilvl="0" w:tplc="295C315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0C315C51"/>
    <w:multiLevelType w:val="singleLevel"/>
    <w:tmpl w:val="91F84588"/>
    <w:lvl w:ilvl="0"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hAnsi="Times New Roman" w:hint="default"/>
      </w:rPr>
    </w:lvl>
  </w:abstractNum>
  <w:abstractNum w:abstractNumId="4">
    <w:nsid w:val="0FBC5CF6"/>
    <w:multiLevelType w:val="hybridMultilevel"/>
    <w:tmpl w:val="AF76B046"/>
    <w:lvl w:ilvl="0" w:tplc="8CC4AE50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77105"/>
    <w:multiLevelType w:val="hybridMultilevel"/>
    <w:tmpl w:val="21263600"/>
    <w:lvl w:ilvl="0" w:tplc="9FAE3EF2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1B1511"/>
    <w:multiLevelType w:val="hybridMultilevel"/>
    <w:tmpl w:val="0728F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98346F"/>
    <w:multiLevelType w:val="hybridMultilevel"/>
    <w:tmpl w:val="4F32CA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082FB3"/>
    <w:multiLevelType w:val="hybridMultilevel"/>
    <w:tmpl w:val="EDC682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89006D"/>
    <w:multiLevelType w:val="hybridMultilevel"/>
    <w:tmpl w:val="D33883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2C75BC"/>
    <w:multiLevelType w:val="hybridMultilevel"/>
    <w:tmpl w:val="45428A56"/>
    <w:lvl w:ilvl="0" w:tplc="CCCE812A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37AC2"/>
    <w:multiLevelType w:val="hybridMultilevel"/>
    <w:tmpl w:val="441898E8"/>
    <w:lvl w:ilvl="0" w:tplc="82A0C642">
      <w:start w:val="2"/>
      <w:numFmt w:val="lowerLetter"/>
      <w:lvlText w:val="%1)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3E741719"/>
    <w:multiLevelType w:val="hybridMultilevel"/>
    <w:tmpl w:val="898A0D84"/>
    <w:lvl w:ilvl="0" w:tplc="4FC46770">
      <w:start w:val="3"/>
      <w:numFmt w:val="bullet"/>
      <w:lvlText w:val="-"/>
      <w:lvlJc w:val="left"/>
      <w:pPr>
        <w:ind w:left="19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3">
    <w:nsid w:val="43A96332"/>
    <w:multiLevelType w:val="hybridMultilevel"/>
    <w:tmpl w:val="6FA44500"/>
    <w:lvl w:ilvl="0" w:tplc="9FEA495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A948B3"/>
    <w:multiLevelType w:val="hybridMultilevel"/>
    <w:tmpl w:val="45428A56"/>
    <w:lvl w:ilvl="0" w:tplc="CCCE812A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CE711C"/>
    <w:multiLevelType w:val="hybridMultilevel"/>
    <w:tmpl w:val="93FA74F6"/>
    <w:lvl w:ilvl="0" w:tplc="621410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1932D6"/>
    <w:multiLevelType w:val="hybridMultilevel"/>
    <w:tmpl w:val="F9F4894E"/>
    <w:lvl w:ilvl="0" w:tplc="1AC45B3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535D14"/>
    <w:multiLevelType w:val="hybridMultilevel"/>
    <w:tmpl w:val="1FFEC6C0"/>
    <w:lvl w:ilvl="0" w:tplc="502AE8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BD2EF6"/>
    <w:multiLevelType w:val="hybridMultilevel"/>
    <w:tmpl w:val="1148535A"/>
    <w:lvl w:ilvl="0" w:tplc="5F70E328">
      <w:start w:val="374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543718D4"/>
    <w:multiLevelType w:val="hybridMultilevel"/>
    <w:tmpl w:val="5E96FDEA"/>
    <w:lvl w:ilvl="0" w:tplc="AF96C30E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58C338C"/>
    <w:multiLevelType w:val="hybridMultilevel"/>
    <w:tmpl w:val="EE40B424"/>
    <w:lvl w:ilvl="0" w:tplc="7228F920">
      <w:numFmt w:val="bullet"/>
      <w:lvlText w:val="-"/>
      <w:lvlJc w:val="left"/>
      <w:pPr>
        <w:ind w:left="1440" w:hanging="360"/>
      </w:pPr>
      <w:rPr>
        <w:rFonts w:ascii="ISOCPEUR" w:eastAsia="Times New Roman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8307149"/>
    <w:multiLevelType w:val="hybridMultilevel"/>
    <w:tmpl w:val="02306C8A"/>
    <w:lvl w:ilvl="0" w:tplc="ABDCA16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244446"/>
    <w:multiLevelType w:val="hybridMultilevel"/>
    <w:tmpl w:val="C6F8BD3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D2B155D"/>
    <w:multiLevelType w:val="hybridMultilevel"/>
    <w:tmpl w:val="F0767880"/>
    <w:lvl w:ilvl="0" w:tplc="4C8634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D34303"/>
    <w:multiLevelType w:val="multilevel"/>
    <w:tmpl w:val="C30C4A78"/>
    <w:lvl w:ilvl="0">
      <w:start w:val="1"/>
      <w:numFmt w:val="lowerLetter"/>
      <w:lvlText w:val="%1)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0492157"/>
    <w:multiLevelType w:val="singleLevel"/>
    <w:tmpl w:val="A2BEEA34"/>
    <w:lvl w:ilvl="0">
      <w:start w:val="3"/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hAnsi="Times New Roman" w:hint="default"/>
      </w:rPr>
    </w:lvl>
  </w:abstractNum>
  <w:abstractNum w:abstractNumId="26">
    <w:nsid w:val="67D24098"/>
    <w:multiLevelType w:val="hybridMultilevel"/>
    <w:tmpl w:val="70503E22"/>
    <w:lvl w:ilvl="0" w:tplc="7FC42212">
      <w:numFmt w:val="bullet"/>
      <w:lvlText w:val="-"/>
      <w:lvlJc w:val="left"/>
      <w:pPr>
        <w:ind w:left="720" w:hanging="360"/>
      </w:pPr>
      <w:rPr>
        <w:rFonts w:ascii="ISOCPEUR" w:eastAsia="Times New Roman" w:hAnsi="ISOCPEUR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C67E70"/>
    <w:multiLevelType w:val="hybridMultilevel"/>
    <w:tmpl w:val="C682EDB8"/>
    <w:lvl w:ilvl="0" w:tplc="B6EC0CBC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C60CA1"/>
    <w:multiLevelType w:val="hybridMultilevel"/>
    <w:tmpl w:val="6290C248"/>
    <w:lvl w:ilvl="0" w:tplc="C8CCB7AC">
      <w:start w:val="9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E63C4D"/>
    <w:multiLevelType w:val="hybridMultilevel"/>
    <w:tmpl w:val="22FC9E7A"/>
    <w:lvl w:ilvl="0" w:tplc="283CFE72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4917B6"/>
    <w:multiLevelType w:val="hybridMultilevel"/>
    <w:tmpl w:val="622481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4"/>
  </w:num>
  <w:num w:numId="3">
    <w:abstractNumId w:val="25"/>
  </w:num>
  <w:num w:numId="4">
    <w:abstractNumId w:val="3"/>
  </w:num>
  <w:num w:numId="5">
    <w:abstractNumId w:val="15"/>
  </w:num>
  <w:num w:numId="6">
    <w:abstractNumId w:val="11"/>
  </w:num>
  <w:num w:numId="7">
    <w:abstractNumId w:val="23"/>
  </w:num>
  <w:num w:numId="8">
    <w:abstractNumId w:val="19"/>
  </w:num>
  <w:num w:numId="9">
    <w:abstractNumId w:val="4"/>
  </w:num>
  <w:num w:numId="10">
    <w:abstractNumId w:val="18"/>
  </w:num>
  <w:num w:numId="11">
    <w:abstractNumId w:val="12"/>
  </w:num>
  <w:num w:numId="12">
    <w:abstractNumId w:val="6"/>
  </w:num>
  <w:num w:numId="13">
    <w:abstractNumId w:val="17"/>
  </w:num>
  <w:num w:numId="14">
    <w:abstractNumId w:val="30"/>
  </w:num>
  <w:num w:numId="15">
    <w:abstractNumId w:val="26"/>
  </w:num>
  <w:num w:numId="16">
    <w:abstractNumId w:val="9"/>
  </w:num>
  <w:num w:numId="17">
    <w:abstractNumId w:val="1"/>
  </w:num>
  <w:num w:numId="18">
    <w:abstractNumId w:val="20"/>
  </w:num>
  <w:num w:numId="19">
    <w:abstractNumId w:val="7"/>
  </w:num>
  <w:num w:numId="20">
    <w:abstractNumId w:val="8"/>
  </w:num>
  <w:num w:numId="21">
    <w:abstractNumId w:val="16"/>
  </w:num>
  <w:num w:numId="22">
    <w:abstractNumId w:val="21"/>
  </w:num>
  <w:num w:numId="23">
    <w:abstractNumId w:val="2"/>
  </w:num>
  <w:num w:numId="24">
    <w:abstractNumId w:val="14"/>
  </w:num>
  <w:num w:numId="25">
    <w:abstractNumId w:val="13"/>
  </w:num>
  <w:num w:numId="26">
    <w:abstractNumId w:val="0"/>
  </w:num>
  <w:num w:numId="27">
    <w:abstractNumId w:val="27"/>
  </w:num>
  <w:num w:numId="28">
    <w:abstractNumId w:val="10"/>
  </w:num>
  <w:num w:numId="29">
    <w:abstractNumId w:val="29"/>
  </w:num>
  <w:num w:numId="30">
    <w:abstractNumId w:val="5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20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/>
  <w:rsids>
    <w:rsidRoot w:val="00AA04F9"/>
    <w:rsid w:val="000054C7"/>
    <w:rsid w:val="00005AAF"/>
    <w:rsid w:val="00005AEE"/>
    <w:rsid w:val="00005C31"/>
    <w:rsid w:val="00010DC7"/>
    <w:rsid w:val="00013FC4"/>
    <w:rsid w:val="00014911"/>
    <w:rsid w:val="00014921"/>
    <w:rsid w:val="00015847"/>
    <w:rsid w:val="00017BE9"/>
    <w:rsid w:val="000200D7"/>
    <w:rsid w:val="0002033F"/>
    <w:rsid w:val="00021B2F"/>
    <w:rsid w:val="00026C87"/>
    <w:rsid w:val="0002764B"/>
    <w:rsid w:val="000328AD"/>
    <w:rsid w:val="00033893"/>
    <w:rsid w:val="00036199"/>
    <w:rsid w:val="000436B8"/>
    <w:rsid w:val="00046FD7"/>
    <w:rsid w:val="00047481"/>
    <w:rsid w:val="00047CA1"/>
    <w:rsid w:val="00050E91"/>
    <w:rsid w:val="000525FB"/>
    <w:rsid w:val="00053481"/>
    <w:rsid w:val="00053538"/>
    <w:rsid w:val="00056740"/>
    <w:rsid w:val="000569FF"/>
    <w:rsid w:val="00057601"/>
    <w:rsid w:val="000630D2"/>
    <w:rsid w:val="00066C21"/>
    <w:rsid w:val="0007054C"/>
    <w:rsid w:val="0007281C"/>
    <w:rsid w:val="00072FE5"/>
    <w:rsid w:val="00080B5F"/>
    <w:rsid w:val="00080C86"/>
    <w:rsid w:val="00082FC2"/>
    <w:rsid w:val="000906FA"/>
    <w:rsid w:val="00091F16"/>
    <w:rsid w:val="00092274"/>
    <w:rsid w:val="0009278F"/>
    <w:rsid w:val="00093629"/>
    <w:rsid w:val="00093A81"/>
    <w:rsid w:val="00095F2E"/>
    <w:rsid w:val="000A3E41"/>
    <w:rsid w:val="000B10B1"/>
    <w:rsid w:val="000B351E"/>
    <w:rsid w:val="000B4091"/>
    <w:rsid w:val="000B42CD"/>
    <w:rsid w:val="000B438A"/>
    <w:rsid w:val="000B4F6D"/>
    <w:rsid w:val="000B5094"/>
    <w:rsid w:val="000B69BF"/>
    <w:rsid w:val="000B69CD"/>
    <w:rsid w:val="000B6B45"/>
    <w:rsid w:val="000C0783"/>
    <w:rsid w:val="000C3FAF"/>
    <w:rsid w:val="000C4F6B"/>
    <w:rsid w:val="000C6DB9"/>
    <w:rsid w:val="000D0CDE"/>
    <w:rsid w:val="000D11EF"/>
    <w:rsid w:val="000D473D"/>
    <w:rsid w:val="000D49BF"/>
    <w:rsid w:val="000D5028"/>
    <w:rsid w:val="000D521B"/>
    <w:rsid w:val="000D5932"/>
    <w:rsid w:val="000D763A"/>
    <w:rsid w:val="000E142E"/>
    <w:rsid w:val="000E3AEB"/>
    <w:rsid w:val="000E5188"/>
    <w:rsid w:val="000E5FB7"/>
    <w:rsid w:val="000E78F2"/>
    <w:rsid w:val="000F14F3"/>
    <w:rsid w:val="000F211D"/>
    <w:rsid w:val="001038CE"/>
    <w:rsid w:val="00106A96"/>
    <w:rsid w:val="00107753"/>
    <w:rsid w:val="00107CC4"/>
    <w:rsid w:val="0011443E"/>
    <w:rsid w:val="001152CC"/>
    <w:rsid w:val="00115B1D"/>
    <w:rsid w:val="001174DD"/>
    <w:rsid w:val="001177F4"/>
    <w:rsid w:val="00120DB1"/>
    <w:rsid w:val="00122DBD"/>
    <w:rsid w:val="00124418"/>
    <w:rsid w:val="00124CC0"/>
    <w:rsid w:val="00125381"/>
    <w:rsid w:val="00126DA5"/>
    <w:rsid w:val="00127B09"/>
    <w:rsid w:val="00130B48"/>
    <w:rsid w:val="00131B68"/>
    <w:rsid w:val="0013258A"/>
    <w:rsid w:val="0013398E"/>
    <w:rsid w:val="00133F1D"/>
    <w:rsid w:val="00134FA4"/>
    <w:rsid w:val="001423FE"/>
    <w:rsid w:val="00143D7E"/>
    <w:rsid w:val="001465FF"/>
    <w:rsid w:val="00146F82"/>
    <w:rsid w:val="00147605"/>
    <w:rsid w:val="001476A5"/>
    <w:rsid w:val="0014791C"/>
    <w:rsid w:val="001574E9"/>
    <w:rsid w:val="00157DCC"/>
    <w:rsid w:val="00162906"/>
    <w:rsid w:val="001630C8"/>
    <w:rsid w:val="001638C0"/>
    <w:rsid w:val="00164E6D"/>
    <w:rsid w:val="0016612B"/>
    <w:rsid w:val="00166562"/>
    <w:rsid w:val="001715F1"/>
    <w:rsid w:val="001718CE"/>
    <w:rsid w:val="00171D1D"/>
    <w:rsid w:val="00171F76"/>
    <w:rsid w:val="00174FFC"/>
    <w:rsid w:val="0017650C"/>
    <w:rsid w:val="001769F4"/>
    <w:rsid w:val="00177714"/>
    <w:rsid w:val="00177E29"/>
    <w:rsid w:val="00180DD2"/>
    <w:rsid w:val="00184074"/>
    <w:rsid w:val="0018593A"/>
    <w:rsid w:val="00187EF4"/>
    <w:rsid w:val="00193B2A"/>
    <w:rsid w:val="001940CC"/>
    <w:rsid w:val="00195682"/>
    <w:rsid w:val="001A2FD7"/>
    <w:rsid w:val="001A42CF"/>
    <w:rsid w:val="001A4BD9"/>
    <w:rsid w:val="001A53B9"/>
    <w:rsid w:val="001A6370"/>
    <w:rsid w:val="001B2030"/>
    <w:rsid w:val="001B420D"/>
    <w:rsid w:val="001B4C00"/>
    <w:rsid w:val="001C4CD9"/>
    <w:rsid w:val="001C5217"/>
    <w:rsid w:val="001C7920"/>
    <w:rsid w:val="001D1D9C"/>
    <w:rsid w:val="001D2D0E"/>
    <w:rsid w:val="001D476B"/>
    <w:rsid w:val="001D5D50"/>
    <w:rsid w:val="001D671A"/>
    <w:rsid w:val="001E1E38"/>
    <w:rsid w:val="001E75ED"/>
    <w:rsid w:val="001F0AB5"/>
    <w:rsid w:val="001F1EB1"/>
    <w:rsid w:val="001F26F6"/>
    <w:rsid w:val="001F2CA9"/>
    <w:rsid w:val="001F31BC"/>
    <w:rsid w:val="001F37B5"/>
    <w:rsid w:val="001F3B11"/>
    <w:rsid w:val="001F55D9"/>
    <w:rsid w:val="00203A00"/>
    <w:rsid w:val="0020464B"/>
    <w:rsid w:val="0020495A"/>
    <w:rsid w:val="002058F5"/>
    <w:rsid w:val="002106F2"/>
    <w:rsid w:val="00213A64"/>
    <w:rsid w:val="00217738"/>
    <w:rsid w:val="0022106C"/>
    <w:rsid w:val="002216F5"/>
    <w:rsid w:val="002224BA"/>
    <w:rsid w:val="00223349"/>
    <w:rsid w:val="00224AF2"/>
    <w:rsid w:val="00225150"/>
    <w:rsid w:val="00225234"/>
    <w:rsid w:val="00227BFA"/>
    <w:rsid w:val="00231217"/>
    <w:rsid w:val="00233B6F"/>
    <w:rsid w:val="00237876"/>
    <w:rsid w:val="002503E2"/>
    <w:rsid w:val="0025207D"/>
    <w:rsid w:val="00252FB7"/>
    <w:rsid w:val="002539B8"/>
    <w:rsid w:val="00255F18"/>
    <w:rsid w:val="0026065B"/>
    <w:rsid w:val="00265254"/>
    <w:rsid w:val="002667E1"/>
    <w:rsid w:val="00270504"/>
    <w:rsid w:val="00271E7D"/>
    <w:rsid w:val="00276AA8"/>
    <w:rsid w:val="00276D21"/>
    <w:rsid w:val="00277B76"/>
    <w:rsid w:val="00280209"/>
    <w:rsid w:val="0028661F"/>
    <w:rsid w:val="00286F71"/>
    <w:rsid w:val="00287AE9"/>
    <w:rsid w:val="002918EE"/>
    <w:rsid w:val="00296F00"/>
    <w:rsid w:val="0029743F"/>
    <w:rsid w:val="002A3969"/>
    <w:rsid w:val="002A4D6C"/>
    <w:rsid w:val="002A51AB"/>
    <w:rsid w:val="002A79CE"/>
    <w:rsid w:val="002B04BF"/>
    <w:rsid w:val="002B26A4"/>
    <w:rsid w:val="002B2CC0"/>
    <w:rsid w:val="002B306A"/>
    <w:rsid w:val="002B3108"/>
    <w:rsid w:val="002B5F9E"/>
    <w:rsid w:val="002B7DAF"/>
    <w:rsid w:val="002C4FAE"/>
    <w:rsid w:val="002D3F5D"/>
    <w:rsid w:val="002D5DA0"/>
    <w:rsid w:val="002E14B1"/>
    <w:rsid w:val="002E238B"/>
    <w:rsid w:val="002F1217"/>
    <w:rsid w:val="002F1B2B"/>
    <w:rsid w:val="002F1E7D"/>
    <w:rsid w:val="002F2F66"/>
    <w:rsid w:val="002F2F73"/>
    <w:rsid w:val="002F5AC4"/>
    <w:rsid w:val="002F72FE"/>
    <w:rsid w:val="002F73C4"/>
    <w:rsid w:val="0030051A"/>
    <w:rsid w:val="00300AE4"/>
    <w:rsid w:val="00301556"/>
    <w:rsid w:val="00301628"/>
    <w:rsid w:val="003017F7"/>
    <w:rsid w:val="0030187D"/>
    <w:rsid w:val="003048A3"/>
    <w:rsid w:val="00305B28"/>
    <w:rsid w:val="00305F51"/>
    <w:rsid w:val="00311796"/>
    <w:rsid w:val="00311C99"/>
    <w:rsid w:val="00313776"/>
    <w:rsid w:val="00314041"/>
    <w:rsid w:val="00314D5F"/>
    <w:rsid w:val="00315FC8"/>
    <w:rsid w:val="00317107"/>
    <w:rsid w:val="003206A1"/>
    <w:rsid w:val="00321250"/>
    <w:rsid w:val="00323FC3"/>
    <w:rsid w:val="00325A48"/>
    <w:rsid w:val="00326C4D"/>
    <w:rsid w:val="00326C74"/>
    <w:rsid w:val="003312AD"/>
    <w:rsid w:val="003334A3"/>
    <w:rsid w:val="003347DA"/>
    <w:rsid w:val="003440FF"/>
    <w:rsid w:val="0034736B"/>
    <w:rsid w:val="00350076"/>
    <w:rsid w:val="0035086B"/>
    <w:rsid w:val="00352015"/>
    <w:rsid w:val="00353907"/>
    <w:rsid w:val="00357528"/>
    <w:rsid w:val="00360035"/>
    <w:rsid w:val="00361F1F"/>
    <w:rsid w:val="0036361D"/>
    <w:rsid w:val="003645E5"/>
    <w:rsid w:val="00365BBB"/>
    <w:rsid w:val="00365CC2"/>
    <w:rsid w:val="00365CE8"/>
    <w:rsid w:val="0036668E"/>
    <w:rsid w:val="003745CD"/>
    <w:rsid w:val="0038602E"/>
    <w:rsid w:val="00386F69"/>
    <w:rsid w:val="00387E17"/>
    <w:rsid w:val="00387F72"/>
    <w:rsid w:val="0039052D"/>
    <w:rsid w:val="00393076"/>
    <w:rsid w:val="00393797"/>
    <w:rsid w:val="00394AE4"/>
    <w:rsid w:val="00396684"/>
    <w:rsid w:val="00396EAE"/>
    <w:rsid w:val="003A1F4B"/>
    <w:rsid w:val="003A7329"/>
    <w:rsid w:val="003B11B5"/>
    <w:rsid w:val="003B6634"/>
    <w:rsid w:val="003B66F4"/>
    <w:rsid w:val="003C193E"/>
    <w:rsid w:val="003C36CC"/>
    <w:rsid w:val="003C7108"/>
    <w:rsid w:val="003D1AC5"/>
    <w:rsid w:val="003D367D"/>
    <w:rsid w:val="003D3841"/>
    <w:rsid w:val="003D6004"/>
    <w:rsid w:val="003D7596"/>
    <w:rsid w:val="003E1D61"/>
    <w:rsid w:val="003E1E18"/>
    <w:rsid w:val="003E2F11"/>
    <w:rsid w:val="003E5052"/>
    <w:rsid w:val="003F0507"/>
    <w:rsid w:val="003F1F57"/>
    <w:rsid w:val="003F2B54"/>
    <w:rsid w:val="003F3E23"/>
    <w:rsid w:val="003F475C"/>
    <w:rsid w:val="004017D1"/>
    <w:rsid w:val="00402B8C"/>
    <w:rsid w:val="00403C31"/>
    <w:rsid w:val="00411EEB"/>
    <w:rsid w:val="00415F3D"/>
    <w:rsid w:val="00422790"/>
    <w:rsid w:val="0042467C"/>
    <w:rsid w:val="00425A7C"/>
    <w:rsid w:val="00425EAF"/>
    <w:rsid w:val="00426347"/>
    <w:rsid w:val="004275F1"/>
    <w:rsid w:val="0042769A"/>
    <w:rsid w:val="00427E74"/>
    <w:rsid w:val="004310AA"/>
    <w:rsid w:val="00432BF8"/>
    <w:rsid w:val="00433773"/>
    <w:rsid w:val="00433AB5"/>
    <w:rsid w:val="0043546E"/>
    <w:rsid w:val="00435B4C"/>
    <w:rsid w:val="004364C0"/>
    <w:rsid w:val="00436840"/>
    <w:rsid w:val="00437FA1"/>
    <w:rsid w:val="00443928"/>
    <w:rsid w:val="004442D2"/>
    <w:rsid w:val="00445239"/>
    <w:rsid w:val="00445A12"/>
    <w:rsid w:val="00447A9C"/>
    <w:rsid w:val="0045183F"/>
    <w:rsid w:val="00452F54"/>
    <w:rsid w:val="00453049"/>
    <w:rsid w:val="00453202"/>
    <w:rsid w:val="004539ED"/>
    <w:rsid w:val="00457204"/>
    <w:rsid w:val="004640C1"/>
    <w:rsid w:val="00464D37"/>
    <w:rsid w:val="00464F8E"/>
    <w:rsid w:val="0046531E"/>
    <w:rsid w:val="004724DA"/>
    <w:rsid w:val="00473D10"/>
    <w:rsid w:val="00477BAC"/>
    <w:rsid w:val="00481713"/>
    <w:rsid w:val="00481C59"/>
    <w:rsid w:val="00481D24"/>
    <w:rsid w:val="004839DE"/>
    <w:rsid w:val="00484EC8"/>
    <w:rsid w:val="004858E1"/>
    <w:rsid w:val="004933EF"/>
    <w:rsid w:val="004948C8"/>
    <w:rsid w:val="00494F3C"/>
    <w:rsid w:val="004A06C3"/>
    <w:rsid w:val="004A5228"/>
    <w:rsid w:val="004B4587"/>
    <w:rsid w:val="004B613E"/>
    <w:rsid w:val="004B6DBD"/>
    <w:rsid w:val="004C300D"/>
    <w:rsid w:val="004C6550"/>
    <w:rsid w:val="004C682C"/>
    <w:rsid w:val="004D0637"/>
    <w:rsid w:val="004D1B66"/>
    <w:rsid w:val="004D39AB"/>
    <w:rsid w:val="004D544A"/>
    <w:rsid w:val="004D6DB4"/>
    <w:rsid w:val="004F02C2"/>
    <w:rsid w:val="004F4387"/>
    <w:rsid w:val="004F4E15"/>
    <w:rsid w:val="00500EEE"/>
    <w:rsid w:val="005031F1"/>
    <w:rsid w:val="005126F3"/>
    <w:rsid w:val="00513534"/>
    <w:rsid w:val="00517EB5"/>
    <w:rsid w:val="00525827"/>
    <w:rsid w:val="00527BC9"/>
    <w:rsid w:val="00530092"/>
    <w:rsid w:val="005309DA"/>
    <w:rsid w:val="00531A7D"/>
    <w:rsid w:val="00534BAB"/>
    <w:rsid w:val="00535988"/>
    <w:rsid w:val="00535F6E"/>
    <w:rsid w:val="00537322"/>
    <w:rsid w:val="00541D6F"/>
    <w:rsid w:val="00544D69"/>
    <w:rsid w:val="005519D7"/>
    <w:rsid w:val="00551F64"/>
    <w:rsid w:val="00553BD9"/>
    <w:rsid w:val="005549F1"/>
    <w:rsid w:val="00554EFD"/>
    <w:rsid w:val="005552DD"/>
    <w:rsid w:val="00555CA8"/>
    <w:rsid w:val="00556F7D"/>
    <w:rsid w:val="0055743E"/>
    <w:rsid w:val="005600AD"/>
    <w:rsid w:val="0056766E"/>
    <w:rsid w:val="00567E6D"/>
    <w:rsid w:val="00570304"/>
    <w:rsid w:val="00571164"/>
    <w:rsid w:val="00571EF3"/>
    <w:rsid w:val="00571F3E"/>
    <w:rsid w:val="005740EC"/>
    <w:rsid w:val="00580F4F"/>
    <w:rsid w:val="00584F3D"/>
    <w:rsid w:val="0058594B"/>
    <w:rsid w:val="0058780F"/>
    <w:rsid w:val="00591A1C"/>
    <w:rsid w:val="0059317E"/>
    <w:rsid w:val="00593AFF"/>
    <w:rsid w:val="00594CF1"/>
    <w:rsid w:val="00595816"/>
    <w:rsid w:val="00595B8C"/>
    <w:rsid w:val="00596AE4"/>
    <w:rsid w:val="005973BD"/>
    <w:rsid w:val="005A0A17"/>
    <w:rsid w:val="005A4920"/>
    <w:rsid w:val="005B140A"/>
    <w:rsid w:val="005B3A48"/>
    <w:rsid w:val="005B4775"/>
    <w:rsid w:val="005C0177"/>
    <w:rsid w:val="005C0A23"/>
    <w:rsid w:val="005C38BF"/>
    <w:rsid w:val="005C4581"/>
    <w:rsid w:val="005C76B8"/>
    <w:rsid w:val="005D2415"/>
    <w:rsid w:val="005D3BC9"/>
    <w:rsid w:val="005D62D1"/>
    <w:rsid w:val="005D6E77"/>
    <w:rsid w:val="005E21FC"/>
    <w:rsid w:val="005E416A"/>
    <w:rsid w:val="005E43A6"/>
    <w:rsid w:val="005E4E27"/>
    <w:rsid w:val="005E67C6"/>
    <w:rsid w:val="005E70D3"/>
    <w:rsid w:val="005E79D3"/>
    <w:rsid w:val="005F0CCC"/>
    <w:rsid w:val="0060712C"/>
    <w:rsid w:val="00611902"/>
    <w:rsid w:val="006133A5"/>
    <w:rsid w:val="00622FC0"/>
    <w:rsid w:val="00623AA4"/>
    <w:rsid w:val="006259D9"/>
    <w:rsid w:val="00625A1B"/>
    <w:rsid w:val="006264E4"/>
    <w:rsid w:val="00626586"/>
    <w:rsid w:val="006272EC"/>
    <w:rsid w:val="00630671"/>
    <w:rsid w:val="00631280"/>
    <w:rsid w:val="00633096"/>
    <w:rsid w:val="0063400B"/>
    <w:rsid w:val="0063531E"/>
    <w:rsid w:val="00637178"/>
    <w:rsid w:val="00641ADC"/>
    <w:rsid w:val="006420C2"/>
    <w:rsid w:val="00645B77"/>
    <w:rsid w:val="00647222"/>
    <w:rsid w:val="006475B3"/>
    <w:rsid w:val="00647989"/>
    <w:rsid w:val="0065200C"/>
    <w:rsid w:val="00660AFE"/>
    <w:rsid w:val="00663AB6"/>
    <w:rsid w:val="00671608"/>
    <w:rsid w:val="00673E31"/>
    <w:rsid w:val="00675EB9"/>
    <w:rsid w:val="0068005C"/>
    <w:rsid w:val="00680F83"/>
    <w:rsid w:val="006812F4"/>
    <w:rsid w:val="006822F7"/>
    <w:rsid w:val="00683E45"/>
    <w:rsid w:val="00685EE2"/>
    <w:rsid w:val="00692F76"/>
    <w:rsid w:val="0069329F"/>
    <w:rsid w:val="006933E4"/>
    <w:rsid w:val="00693EA5"/>
    <w:rsid w:val="00696717"/>
    <w:rsid w:val="00697C40"/>
    <w:rsid w:val="006A1A36"/>
    <w:rsid w:val="006B03A1"/>
    <w:rsid w:val="006B35FF"/>
    <w:rsid w:val="006B4C31"/>
    <w:rsid w:val="006B7C6B"/>
    <w:rsid w:val="006C086A"/>
    <w:rsid w:val="006C2FAA"/>
    <w:rsid w:val="006C3C96"/>
    <w:rsid w:val="006C5054"/>
    <w:rsid w:val="006C5CAD"/>
    <w:rsid w:val="006C79D4"/>
    <w:rsid w:val="006C7F8D"/>
    <w:rsid w:val="006D0491"/>
    <w:rsid w:val="006D179B"/>
    <w:rsid w:val="006D716B"/>
    <w:rsid w:val="006E1388"/>
    <w:rsid w:val="006E2B0A"/>
    <w:rsid w:val="006E489A"/>
    <w:rsid w:val="006F10AE"/>
    <w:rsid w:val="006F2CE7"/>
    <w:rsid w:val="006F3E41"/>
    <w:rsid w:val="006F414D"/>
    <w:rsid w:val="007002F2"/>
    <w:rsid w:val="00701922"/>
    <w:rsid w:val="007038E7"/>
    <w:rsid w:val="0070660F"/>
    <w:rsid w:val="00706D29"/>
    <w:rsid w:val="00712119"/>
    <w:rsid w:val="00725FB6"/>
    <w:rsid w:val="00731E53"/>
    <w:rsid w:val="0073231B"/>
    <w:rsid w:val="00732833"/>
    <w:rsid w:val="0073345A"/>
    <w:rsid w:val="00733802"/>
    <w:rsid w:val="0073606C"/>
    <w:rsid w:val="0073708C"/>
    <w:rsid w:val="00737098"/>
    <w:rsid w:val="00737E45"/>
    <w:rsid w:val="00740CA4"/>
    <w:rsid w:val="00740F9C"/>
    <w:rsid w:val="007415C9"/>
    <w:rsid w:val="00743686"/>
    <w:rsid w:val="00746720"/>
    <w:rsid w:val="007513EC"/>
    <w:rsid w:val="0075291A"/>
    <w:rsid w:val="00755B01"/>
    <w:rsid w:val="00756468"/>
    <w:rsid w:val="00756D8B"/>
    <w:rsid w:val="007570C7"/>
    <w:rsid w:val="007609AE"/>
    <w:rsid w:val="00761428"/>
    <w:rsid w:val="007664B6"/>
    <w:rsid w:val="0077166E"/>
    <w:rsid w:val="00773ACC"/>
    <w:rsid w:val="0077668F"/>
    <w:rsid w:val="00777B4F"/>
    <w:rsid w:val="0078073B"/>
    <w:rsid w:val="00782587"/>
    <w:rsid w:val="0078595D"/>
    <w:rsid w:val="00790DFC"/>
    <w:rsid w:val="007910AA"/>
    <w:rsid w:val="0079148C"/>
    <w:rsid w:val="00794448"/>
    <w:rsid w:val="007A0517"/>
    <w:rsid w:val="007A42BB"/>
    <w:rsid w:val="007A64D7"/>
    <w:rsid w:val="007B07D3"/>
    <w:rsid w:val="007B0BE0"/>
    <w:rsid w:val="007B1AF9"/>
    <w:rsid w:val="007C1EA8"/>
    <w:rsid w:val="007C3486"/>
    <w:rsid w:val="007C68F3"/>
    <w:rsid w:val="007D20BC"/>
    <w:rsid w:val="007D32DF"/>
    <w:rsid w:val="007D39B0"/>
    <w:rsid w:val="007D42FE"/>
    <w:rsid w:val="007D7A7F"/>
    <w:rsid w:val="007E1EAF"/>
    <w:rsid w:val="007E31E7"/>
    <w:rsid w:val="007E66D8"/>
    <w:rsid w:val="007E6A90"/>
    <w:rsid w:val="007E6FA9"/>
    <w:rsid w:val="007F186F"/>
    <w:rsid w:val="007F3C6B"/>
    <w:rsid w:val="007F41CB"/>
    <w:rsid w:val="00806831"/>
    <w:rsid w:val="00807DC3"/>
    <w:rsid w:val="00810400"/>
    <w:rsid w:val="00810489"/>
    <w:rsid w:val="00813780"/>
    <w:rsid w:val="0081446C"/>
    <w:rsid w:val="008147E6"/>
    <w:rsid w:val="0081483D"/>
    <w:rsid w:val="00815786"/>
    <w:rsid w:val="00816F94"/>
    <w:rsid w:val="00820D22"/>
    <w:rsid w:val="00822B3A"/>
    <w:rsid w:val="00823EB0"/>
    <w:rsid w:val="00826B90"/>
    <w:rsid w:val="0082798D"/>
    <w:rsid w:val="00831B4B"/>
    <w:rsid w:val="0083222B"/>
    <w:rsid w:val="008326EF"/>
    <w:rsid w:val="008349A1"/>
    <w:rsid w:val="0083592B"/>
    <w:rsid w:val="008434A2"/>
    <w:rsid w:val="0084430C"/>
    <w:rsid w:val="00845DC5"/>
    <w:rsid w:val="0085356A"/>
    <w:rsid w:val="00853F7C"/>
    <w:rsid w:val="00855C5A"/>
    <w:rsid w:val="00856487"/>
    <w:rsid w:val="00857C91"/>
    <w:rsid w:val="0086237E"/>
    <w:rsid w:val="00863F42"/>
    <w:rsid w:val="008641E2"/>
    <w:rsid w:val="008703A0"/>
    <w:rsid w:val="008707DB"/>
    <w:rsid w:val="008714A3"/>
    <w:rsid w:val="00876CD7"/>
    <w:rsid w:val="0088094A"/>
    <w:rsid w:val="00883025"/>
    <w:rsid w:val="00883668"/>
    <w:rsid w:val="00886957"/>
    <w:rsid w:val="008938BB"/>
    <w:rsid w:val="0089581F"/>
    <w:rsid w:val="00896D77"/>
    <w:rsid w:val="00897006"/>
    <w:rsid w:val="008A064E"/>
    <w:rsid w:val="008A0C2B"/>
    <w:rsid w:val="008A3B57"/>
    <w:rsid w:val="008A6699"/>
    <w:rsid w:val="008A71AA"/>
    <w:rsid w:val="008B11D8"/>
    <w:rsid w:val="008B1825"/>
    <w:rsid w:val="008B38AD"/>
    <w:rsid w:val="008C17B8"/>
    <w:rsid w:val="008C583F"/>
    <w:rsid w:val="008D2D1F"/>
    <w:rsid w:val="008D5995"/>
    <w:rsid w:val="008E02F0"/>
    <w:rsid w:val="008E3CB3"/>
    <w:rsid w:val="008E6E16"/>
    <w:rsid w:val="008E7E4E"/>
    <w:rsid w:val="008F3A17"/>
    <w:rsid w:val="008F3A1D"/>
    <w:rsid w:val="008F47BF"/>
    <w:rsid w:val="008F7018"/>
    <w:rsid w:val="00900323"/>
    <w:rsid w:val="0090064E"/>
    <w:rsid w:val="00901FE1"/>
    <w:rsid w:val="00902096"/>
    <w:rsid w:val="00902F5E"/>
    <w:rsid w:val="00903C65"/>
    <w:rsid w:val="00905C21"/>
    <w:rsid w:val="00907DB4"/>
    <w:rsid w:val="009125BB"/>
    <w:rsid w:val="00915E09"/>
    <w:rsid w:val="00926008"/>
    <w:rsid w:val="00927738"/>
    <w:rsid w:val="00930433"/>
    <w:rsid w:val="00930A5C"/>
    <w:rsid w:val="00931115"/>
    <w:rsid w:val="00931A3E"/>
    <w:rsid w:val="009330B6"/>
    <w:rsid w:val="009409C7"/>
    <w:rsid w:val="0094147B"/>
    <w:rsid w:val="00944121"/>
    <w:rsid w:val="0094428A"/>
    <w:rsid w:val="00944449"/>
    <w:rsid w:val="00944F13"/>
    <w:rsid w:val="00946B94"/>
    <w:rsid w:val="009506F3"/>
    <w:rsid w:val="00960DA1"/>
    <w:rsid w:val="009673E1"/>
    <w:rsid w:val="00971C2A"/>
    <w:rsid w:val="00972ED8"/>
    <w:rsid w:val="00973EA8"/>
    <w:rsid w:val="00974AD5"/>
    <w:rsid w:val="00975B8E"/>
    <w:rsid w:val="00982BD7"/>
    <w:rsid w:val="00984583"/>
    <w:rsid w:val="00985ABD"/>
    <w:rsid w:val="009861C3"/>
    <w:rsid w:val="00990036"/>
    <w:rsid w:val="009907BD"/>
    <w:rsid w:val="00991D2D"/>
    <w:rsid w:val="009938B9"/>
    <w:rsid w:val="009A418A"/>
    <w:rsid w:val="009A4B82"/>
    <w:rsid w:val="009A4DE8"/>
    <w:rsid w:val="009A53E7"/>
    <w:rsid w:val="009B0CD2"/>
    <w:rsid w:val="009B1805"/>
    <w:rsid w:val="009B2217"/>
    <w:rsid w:val="009B23B3"/>
    <w:rsid w:val="009B2A8D"/>
    <w:rsid w:val="009B37DD"/>
    <w:rsid w:val="009B491F"/>
    <w:rsid w:val="009B541F"/>
    <w:rsid w:val="009B707B"/>
    <w:rsid w:val="009B7CD0"/>
    <w:rsid w:val="009B7E3F"/>
    <w:rsid w:val="009C12CF"/>
    <w:rsid w:val="009C3C60"/>
    <w:rsid w:val="009C7F3D"/>
    <w:rsid w:val="009D08C8"/>
    <w:rsid w:val="009D659C"/>
    <w:rsid w:val="009D7597"/>
    <w:rsid w:val="009E0D2F"/>
    <w:rsid w:val="009E16D4"/>
    <w:rsid w:val="009E1761"/>
    <w:rsid w:val="009E31ED"/>
    <w:rsid w:val="009E42CE"/>
    <w:rsid w:val="009E49BF"/>
    <w:rsid w:val="009E592D"/>
    <w:rsid w:val="009F0182"/>
    <w:rsid w:val="009F079F"/>
    <w:rsid w:val="009F1754"/>
    <w:rsid w:val="009F2277"/>
    <w:rsid w:val="009F3185"/>
    <w:rsid w:val="009F6464"/>
    <w:rsid w:val="009F7E75"/>
    <w:rsid w:val="00A10865"/>
    <w:rsid w:val="00A134F2"/>
    <w:rsid w:val="00A21D64"/>
    <w:rsid w:val="00A22393"/>
    <w:rsid w:val="00A230F8"/>
    <w:rsid w:val="00A23E49"/>
    <w:rsid w:val="00A24789"/>
    <w:rsid w:val="00A24F93"/>
    <w:rsid w:val="00A27A87"/>
    <w:rsid w:val="00A3078B"/>
    <w:rsid w:val="00A34E5D"/>
    <w:rsid w:val="00A37425"/>
    <w:rsid w:val="00A44BC5"/>
    <w:rsid w:val="00A45DAF"/>
    <w:rsid w:val="00A468B0"/>
    <w:rsid w:val="00A50067"/>
    <w:rsid w:val="00A527C5"/>
    <w:rsid w:val="00A53908"/>
    <w:rsid w:val="00A53E22"/>
    <w:rsid w:val="00A54DBC"/>
    <w:rsid w:val="00A56873"/>
    <w:rsid w:val="00A56990"/>
    <w:rsid w:val="00A6057F"/>
    <w:rsid w:val="00A6342F"/>
    <w:rsid w:val="00A65D6E"/>
    <w:rsid w:val="00A66451"/>
    <w:rsid w:val="00A701C2"/>
    <w:rsid w:val="00A70A69"/>
    <w:rsid w:val="00A7170A"/>
    <w:rsid w:val="00A75B82"/>
    <w:rsid w:val="00A83513"/>
    <w:rsid w:val="00A8404F"/>
    <w:rsid w:val="00A85989"/>
    <w:rsid w:val="00A86173"/>
    <w:rsid w:val="00A87240"/>
    <w:rsid w:val="00A90827"/>
    <w:rsid w:val="00A91A47"/>
    <w:rsid w:val="00A938DA"/>
    <w:rsid w:val="00A96B00"/>
    <w:rsid w:val="00A97662"/>
    <w:rsid w:val="00A97B7A"/>
    <w:rsid w:val="00AA04F9"/>
    <w:rsid w:val="00AA2CAB"/>
    <w:rsid w:val="00AA4440"/>
    <w:rsid w:val="00AA54C0"/>
    <w:rsid w:val="00AA67A3"/>
    <w:rsid w:val="00AB1E7A"/>
    <w:rsid w:val="00AB41C4"/>
    <w:rsid w:val="00AC1B0E"/>
    <w:rsid w:val="00AC4660"/>
    <w:rsid w:val="00AC5A66"/>
    <w:rsid w:val="00AC5CAE"/>
    <w:rsid w:val="00AC6EEC"/>
    <w:rsid w:val="00AD562B"/>
    <w:rsid w:val="00AD5C55"/>
    <w:rsid w:val="00AE5DFD"/>
    <w:rsid w:val="00AE6F31"/>
    <w:rsid w:val="00AE73BC"/>
    <w:rsid w:val="00AF15AB"/>
    <w:rsid w:val="00AF75D6"/>
    <w:rsid w:val="00AF7FF5"/>
    <w:rsid w:val="00B021D3"/>
    <w:rsid w:val="00B02701"/>
    <w:rsid w:val="00B03A8D"/>
    <w:rsid w:val="00B03AD5"/>
    <w:rsid w:val="00B04C64"/>
    <w:rsid w:val="00B06CCC"/>
    <w:rsid w:val="00B06FD9"/>
    <w:rsid w:val="00B1302D"/>
    <w:rsid w:val="00B13A5A"/>
    <w:rsid w:val="00B14A91"/>
    <w:rsid w:val="00B2077B"/>
    <w:rsid w:val="00B23B7F"/>
    <w:rsid w:val="00B2609D"/>
    <w:rsid w:val="00B27564"/>
    <w:rsid w:val="00B30E2A"/>
    <w:rsid w:val="00B313B6"/>
    <w:rsid w:val="00B3601B"/>
    <w:rsid w:val="00B36C05"/>
    <w:rsid w:val="00B3773E"/>
    <w:rsid w:val="00B47BA4"/>
    <w:rsid w:val="00B57089"/>
    <w:rsid w:val="00B60783"/>
    <w:rsid w:val="00B60B9F"/>
    <w:rsid w:val="00B63061"/>
    <w:rsid w:val="00B63645"/>
    <w:rsid w:val="00B643C9"/>
    <w:rsid w:val="00B714EF"/>
    <w:rsid w:val="00B7342F"/>
    <w:rsid w:val="00B75358"/>
    <w:rsid w:val="00B76A40"/>
    <w:rsid w:val="00B77BAD"/>
    <w:rsid w:val="00B77CAB"/>
    <w:rsid w:val="00B80B6B"/>
    <w:rsid w:val="00B843B2"/>
    <w:rsid w:val="00B85FD4"/>
    <w:rsid w:val="00B8707B"/>
    <w:rsid w:val="00B902F2"/>
    <w:rsid w:val="00B90EC5"/>
    <w:rsid w:val="00B91C6D"/>
    <w:rsid w:val="00B928FF"/>
    <w:rsid w:val="00B938E2"/>
    <w:rsid w:val="00B954C3"/>
    <w:rsid w:val="00B97A1D"/>
    <w:rsid w:val="00B97CF4"/>
    <w:rsid w:val="00BA0C2A"/>
    <w:rsid w:val="00BB2127"/>
    <w:rsid w:val="00BB2713"/>
    <w:rsid w:val="00BB356C"/>
    <w:rsid w:val="00BC10BC"/>
    <w:rsid w:val="00BC1BEE"/>
    <w:rsid w:val="00BC2FF0"/>
    <w:rsid w:val="00BC5154"/>
    <w:rsid w:val="00BD0E7F"/>
    <w:rsid w:val="00BD25F1"/>
    <w:rsid w:val="00BD4FD7"/>
    <w:rsid w:val="00BD6FB1"/>
    <w:rsid w:val="00BE1390"/>
    <w:rsid w:val="00BE20F4"/>
    <w:rsid w:val="00BE2123"/>
    <w:rsid w:val="00BE59BE"/>
    <w:rsid w:val="00BE6C66"/>
    <w:rsid w:val="00BE74A6"/>
    <w:rsid w:val="00BF1BA7"/>
    <w:rsid w:val="00BF6007"/>
    <w:rsid w:val="00BF7875"/>
    <w:rsid w:val="00C01125"/>
    <w:rsid w:val="00C026BD"/>
    <w:rsid w:val="00C042EB"/>
    <w:rsid w:val="00C04B43"/>
    <w:rsid w:val="00C06197"/>
    <w:rsid w:val="00C0662A"/>
    <w:rsid w:val="00C067C7"/>
    <w:rsid w:val="00C0704B"/>
    <w:rsid w:val="00C1139C"/>
    <w:rsid w:val="00C12113"/>
    <w:rsid w:val="00C20890"/>
    <w:rsid w:val="00C22C0C"/>
    <w:rsid w:val="00C2744C"/>
    <w:rsid w:val="00C27531"/>
    <w:rsid w:val="00C34BB7"/>
    <w:rsid w:val="00C35D0A"/>
    <w:rsid w:val="00C41582"/>
    <w:rsid w:val="00C41C7B"/>
    <w:rsid w:val="00C43613"/>
    <w:rsid w:val="00C43930"/>
    <w:rsid w:val="00C43B0E"/>
    <w:rsid w:val="00C4437F"/>
    <w:rsid w:val="00C44EED"/>
    <w:rsid w:val="00C471F2"/>
    <w:rsid w:val="00C47D85"/>
    <w:rsid w:val="00C504C1"/>
    <w:rsid w:val="00C50C80"/>
    <w:rsid w:val="00C51C07"/>
    <w:rsid w:val="00C53C12"/>
    <w:rsid w:val="00C5542F"/>
    <w:rsid w:val="00C56D3B"/>
    <w:rsid w:val="00C574CD"/>
    <w:rsid w:val="00C60574"/>
    <w:rsid w:val="00C60756"/>
    <w:rsid w:val="00C64B7B"/>
    <w:rsid w:val="00C66DBD"/>
    <w:rsid w:val="00C70895"/>
    <w:rsid w:val="00C74A5D"/>
    <w:rsid w:val="00C74DBE"/>
    <w:rsid w:val="00C75416"/>
    <w:rsid w:val="00C815D5"/>
    <w:rsid w:val="00C82719"/>
    <w:rsid w:val="00C82CD0"/>
    <w:rsid w:val="00C83AA2"/>
    <w:rsid w:val="00C84D9D"/>
    <w:rsid w:val="00C85C28"/>
    <w:rsid w:val="00C8739B"/>
    <w:rsid w:val="00C87FDE"/>
    <w:rsid w:val="00C9101D"/>
    <w:rsid w:val="00C94F93"/>
    <w:rsid w:val="00C95B0F"/>
    <w:rsid w:val="00C976B5"/>
    <w:rsid w:val="00CA0FCC"/>
    <w:rsid w:val="00CA1F93"/>
    <w:rsid w:val="00CA4764"/>
    <w:rsid w:val="00CA558A"/>
    <w:rsid w:val="00CA7BCF"/>
    <w:rsid w:val="00CA7CD6"/>
    <w:rsid w:val="00CB6BD6"/>
    <w:rsid w:val="00CC086B"/>
    <w:rsid w:val="00CC08F2"/>
    <w:rsid w:val="00CC62D6"/>
    <w:rsid w:val="00CC67C2"/>
    <w:rsid w:val="00CC77D1"/>
    <w:rsid w:val="00CD23DD"/>
    <w:rsid w:val="00CD43B1"/>
    <w:rsid w:val="00CD4E18"/>
    <w:rsid w:val="00CD4F9D"/>
    <w:rsid w:val="00CE4DC4"/>
    <w:rsid w:val="00CE6EBF"/>
    <w:rsid w:val="00CE7DBC"/>
    <w:rsid w:val="00CF0409"/>
    <w:rsid w:val="00CF5825"/>
    <w:rsid w:val="00CF5F52"/>
    <w:rsid w:val="00CF6B3C"/>
    <w:rsid w:val="00D02DA7"/>
    <w:rsid w:val="00D02F0F"/>
    <w:rsid w:val="00D0353D"/>
    <w:rsid w:val="00D04F2B"/>
    <w:rsid w:val="00D143CC"/>
    <w:rsid w:val="00D15BE1"/>
    <w:rsid w:val="00D1656C"/>
    <w:rsid w:val="00D22C94"/>
    <w:rsid w:val="00D30BD7"/>
    <w:rsid w:val="00D31286"/>
    <w:rsid w:val="00D313E4"/>
    <w:rsid w:val="00D315B0"/>
    <w:rsid w:val="00D356FB"/>
    <w:rsid w:val="00D428B6"/>
    <w:rsid w:val="00D44FDC"/>
    <w:rsid w:val="00D46502"/>
    <w:rsid w:val="00D47CDA"/>
    <w:rsid w:val="00D50F59"/>
    <w:rsid w:val="00D517F4"/>
    <w:rsid w:val="00D51A22"/>
    <w:rsid w:val="00D52D6E"/>
    <w:rsid w:val="00D61236"/>
    <w:rsid w:val="00D67650"/>
    <w:rsid w:val="00D73F24"/>
    <w:rsid w:val="00D92D1D"/>
    <w:rsid w:val="00D9752A"/>
    <w:rsid w:val="00DA26C8"/>
    <w:rsid w:val="00DA5567"/>
    <w:rsid w:val="00DA7B11"/>
    <w:rsid w:val="00DB2D7D"/>
    <w:rsid w:val="00DB48D1"/>
    <w:rsid w:val="00DB64DD"/>
    <w:rsid w:val="00DC024B"/>
    <w:rsid w:val="00DC1222"/>
    <w:rsid w:val="00DC1E31"/>
    <w:rsid w:val="00DD12D6"/>
    <w:rsid w:val="00DD1D48"/>
    <w:rsid w:val="00DD3C5F"/>
    <w:rsid w:val="00DD6F54"/>
    <w:rsid w:val="00DE6F78"/>
    <w:rsid w:val="00DE7A56"/>
    <w:rsid w:val="00DF0406"/>
    <w:rsid w:val="00DF1685"/>
    <w:rsid w:val="00DF5A3C"/>
    <w:rsid w:val="00DF613F"/>
    <w:rsid w:val="00DF6D24"/>
    <w:rsid w:val="00E030DB"/>
    <w:rsid w:val="00E112E2"/>
    <w:rsid w:val="00E14783"/>
    <w:rsid w:val="00E14E48"/>
    <w:rsid w:val="00E2000F"/>
    <w:rsid w:val="00E200B8"/>
    <w:rsid w:val="00E20787"/>
    <w:rsid w:val="00E21E92"/>
    <w:rsid w:val="00E22E65"/>
    <w:rsid w:val="00E23864"/>
    <w:rsid w:val="00E23FC1"/>
    <w:rsid w:val="00E26874"/>
    <w:rsid w:val="00E26F98"/>
    <w:rsid w:val="00E2705A"/>
    <w:rsid w:val="00E27A40"/>
    <w:rsid w:val="00E3170E"/>
    <w:rsid w:val="00E32C83"/>
    <w:rsid w:val="00E36E63"/>
    <w:rsid w:val="00E41A4C"/>
    <w:rsid w:val="00E43C0C"/>
    <w:rsid w:val="00E459F4"/>
    <w:rsid w:val="00E4747E"/>
    <w:rsid w:val="00E51252"/>
    <w:rsid w:val="00E54263"/>
    <w:rsid w:val="00E5506F"/>
    <w:rsid w:val="00E5643A"/>
    <w:rsid w:val="00E574DA"/>
    <w:rsid w:val="00E57C48"/>
    <w:rsid w:val="00E60785"/>
    <w:rsid w:val="00E60F6E"/>
    <w:rsid w:val="00E60FE1"/>
    <w:rsid w:val="00E61437"/>
    <w:rsid w:val="00E616D0"/>
    <w:rsid w:val="00E63A26"/>
    <w:rsid w:val="00E643CB"/>
    <w:rsid w:val="00E658D2"/>
    <w:rsid w:val="00E71E73"/>
    <w:rsid w:val="00E80CC7"/>
    <w:rsid w:val="00E82679"/>
    <w:rsid w:val="00E828E7"/>
    <w:rsid w:val="00E914F4"/>
    <w:rsid w:val="00E92D0F"/>
    <w:rsid w:val="00E93C83"/>
    <w:rsid w:val="00E942E9"/>
    <w:rsid w:val="00E953D3"/>
    <w:rsid w:val="00E956BA"/>
    <w:rsid w:val="00E972EB"/>
    <w:rsid w:val="00EA0DCB"/>
    <w:rsid w:val="00EA347D"/>
    <w:rsid w:val="00EA653A"/>
    <w:rsid w:val="00EB0128"/>
    <w:rsid w:val="00EB07E0"/>
    <w:rsid w:val="00EB1B5B"/>
    <w:rsid w:val="00EC1E1B"/>
    <w:rsid w:val="00EC40B1"/>
    <w:rsid w:val="00EC4808"/>
    <w:rsid w:val="00EC62B6"/>
    <w:rsid w:val="00EC7132"/>
    <w:rsid w:val="00EC7286"/>
    <w:rsid w:val="00ED3EE6"/>
    <w:rsid w:val="00ED70B1"/>
    <w:rsid w:val="00EE1366"/>
    <w:rsid w:val="00EE1B79"/>
    <w:rsid w:val="00EF18F5"/>
    <w:rsid w:val="00EF2409"/>
    <w:rsid w:val="00EF2959"/>
    <w:rsid w:val="00EF3B4C"/>
    <w:rsid w:val="00EF4EB7"/>
    <w:rsid w:val="00F00390"/>
    <w:rsid w:val="00F01A84"/>
    <w:rsid w:val="00F05533"/>
    <w:rsid w:val="00F1226A"/>
    <w:rsid w:val="00F17E0D"/>
    <w:rsid w:val="00F17E9A"/>
    <w:rsid w:val="00F22781"/>
    <w:rsid w:val="00F24816"/>
    <w:rsid w:val="00F26C73"/>
    <w:rsid w:val="00F30A69"/>
    <w:rsid w:val="00F32BE9"/>
    <w:rsid w:val="00F34E20"/>
    <w:rsid w:val="00F41C41"/>
    <w:rsid w:val="00F43FDA"/>
    <w:rsid w:val="00F5674A"/>
    <w:rsid w:val="00F5695A"/>
    <w:rsid w:val="00F64506"/>
    <w:rsid w:val="00F673B7"/>
    <w:rsid w:val="00F70A25"/>
    <w:rsid w:val="00F760BA"/>
    <w:rsid w:val="00F77C7E"/>
    <w:rsid w:val="00F8188C"/>
    <w:rsid w:val="00F818C6"/>
    <w:rsid w:val="00F81FE8"/>
    <w:rsid w:val="00F856D8"/>
    <w:rsid w:val="00F909E5"/>
    <w:rsid w:val="00F9165C"/>
    <w:rsid w:val="00F93927"/>
    <w:rsid w:val="00F946FA"/>
    <w:rsid w:val="00F95252"/>
    <w:rsid w:val="00FA1594"/>
    <w:rsid w:val="00FA1CA9"/>
    <w:rsid w:val="00FA69F1"/>
    <w:rsid w:val="00FB513E"/>
    <w:rsid w:val="00FB7DC3"/>
    <w:rsid w:val="00FC3455"/>
    <w:rsid w:val="00FC7B3D"/>
    <w:rsid w:val="00FC7DCC"/>
    <w:rsid w:val="00FC7F6F"/>
    <w:rsid w:val="00FD017D"/>
    <w:rsid w:val="00FD3AA9"/>
    <w:rsid w:val="00FD3D48"/>
    <w:rsid w:val="00FD4808"/>
    <w:rsid w:val="00FD57D3"/>
    <w:rsid w:val="00FE278B"/>
    <w:rsid w:val="00FE28D1"/>
    <w:rsid w:val="00FE2D3F"/>
    <w:rsid w:val="00FE3158"/>
    <w:rsid w:val="00FE33F1"/>
    <w:rsid w:val="00FE4111"/>
    <w:rsid w:val="00FE5160"/>
    <w:rsid w:val="00FE6AF1"/>
    <w:rsid w:val="00FF05C8"/>
    <w:rsid w:val="00FF1B9F"/>
    <w:rsid w:val="00FF1C77"/>
    <w:rsid w:val="00FF2D65"/>
    <w:rsid w:val="00FF2F46"/>
    <w:rsid w:val="00FF3D93"/>
    <w:rsid w:val="00FF3FF4"/>
    <w:rsid w:val="00FF5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166E"/>
    <w:pPr>
      <w:widowControl w:val="0"/>
    </w:pPr>
  </w:style>
  <w:style w:type="paragraph" w:styleId="Nadpis5">
    <w:name w:val="heading 5"/>
    <w:basedOn w:val="Normln"/>
    <w:next w:val="Normln"/>
    <w:link w:val="Nadpis5Char"/>
    <w:qFormat/>
    <w:rsid w:val="00633096"/>
    <w:pPr>
      <w:keepNext/>
      <w:spacing w:line="360" w:lineRule="auto"/>
      <w:outlineLvl w:val="4"/>
    </w:pPr>
    <w:rPr>
      <w:rFonts w:ascii="Arial" w:hAnsi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4640C1"/>
    <w:pPr>
      <w:tabs>
        <w:tab w:val="center" w:pos="4536"/>
        <w:tab w:val="right" w:pos="9072"/>
      </w:tabs>
    </w:pPr>
  </w:style>
  <w:style w:type="paragraph" w:styleId="Zkladntext">
    <w:name w:val="Body Text"/>
    <w:basedOn w:val="Normln0"/>
    <w:rsid w:val="0077166E"/>
    <w:pPr>
      <w:spacing w:line="259" w:lineRule="auto"/>
    </w:pPr>
    <w:rPr>
      <w:noProof w:val="0"/>
      <w:sz w:val="24"/>
    </w:rPr>
  </w:style>
  <w:style w:type="paragraph" w:customStyle="1" w:styleId="Odstavec">
    <w:name w:val="Odstavec"/>
    <w:basedOn w:val="Zkladntext"/>
    <w:rsid w:val="0077166E"/>
    <w:pPr>
      <w:spacing w:after="115"/>
      <w:ind w:firstLine="480"/>
    </w:pPr>
  </w:style>
  <w:style w:type="paragraph" w:customStyle="1" w:styleId="Poznmka">
    <w:name w:val="Poznámka"/>
    <w:basedOn w:val="Zkladntext"/>
    <w:rsid w:val="0077166E"/>
    <w:pPr>
      <w:spacing w:line="216" w:lineRule="auto"/>
    </w:pPr>
    <w:rPr>
      <w:i/>
      <w:sz w:val="20"/>
    </w:rPr>
  </w:style>
  <w:style w:type="paragraph" w:customStyle="1" w:styleId="Nadpis">
    <w:name w:val="Nadpis"/>
    <w:basedOn w:val="Zkladntext"/>
    <w:next w:val="Odstavec"/>
    <w:rsid w:val="0077166E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rsid w:val="0077166E"/>
    <w:pPr>
      <w:shd w:val="solid" w:color="000000" w:fill="auto"/>
      <w:jc w:val="center"/>
    </w:pPr>
    <w:rPr>
      <w:b/>
      <w:sz w:val="36"/>
    </w:rPr>
  </w:style>
  <w:style w:type="paragraph" w:styleId="Seznamsodrkami">
    <w:name w:val="List Bullet"/>
    <w:basedOn w:val="Zkladntext"/>
    <w:rsid w:val="0077166E"/>
    <w:pPr>
      <w:spacing w:line="216" w:lineRule="auto"/>
      <w:ind w:left="480" w:hanging="480"/>
    </w:pPr>
  </w:style>
  <w:style w:type="paragraph" w:customStyle="1" w:styleId="Seznamoslovan">
    <w:name w:val="Seznam očíslovaný"/>
    <w:basedOn w:val="Zkladntext"/>
    <w:rsid w:val="0077166E"/>
    <w:pPr>
      <w:spacing w:line="216" w:lineRule="auto"/>
      <w:ind w:left="480" w:hanging="480"/>
    </w:pPr>
  </w:style>
  <w:style w:type="paragraph" w:customStyle="1" w:styleId="Normln0">
    <w:name w:val="Normální~0"/>
    <w:basedOn w:val="Normln"/>
    <w:rsid w:val="0077166E"/>
    <w:rPr>
      <w:noProof/>
    </w:rPr>
  </w:style>
  <w:style w:type="paragraph" w:customStyle="1" w:styleId="Standardnpsmoodstavce1">
    <w:name w:val="Standardní písmo odstavce1"/>
    <w:basedOn w:val="Normln"/>
    <w:rsid w:val="0077166E"/>
  </w:style>
  <w:style w:type="paragraph" w:customStyle="1" w:styleId="RTFUndefined">
    <w:name w:val="RTF_Undefined"/>
    <w:basedOn w:val="Normln0"/>
    <w:rsid w:val="0077166E"/>
    <w:rPr>
      <w:rFonts w:ascii="Courier New" w:hAnsi="Courier New"/>
      <w:noProof w:val="0"/>
    </w:rPr>
  </w:style>
  <w:style w:type="paragraph" w:customStyle="1" w:styleId="Normln1">
    <w:name w:val="Normální1"/>
    <w:basedOn w:val="Normln0"/>
    <w:rsid w:val="0077166E"/>
  </w:style>
  <w:style w:type="paragraph" w:customStyle="1" w:styleId="Normln10">
    <w:name w:val="Normální1~"/>
    <w:basedOn w:val="Normln1"/>
    <w:rsid w:val="0077166E"/>
    <w:pPr>
      <w:spacing w:line="232" w:lineRule="auto"/>
    </w:pPr>
    <w:rPr>
      <w:noProof w:val="0"/>
      <w:sz w:val="24"/>
    </w:rPr>
  </w:style>
  <w:style w:type="paragraph" w:customStyle="1" w:styleId="RTFUndefined0">
    <w:name w:val="RTF_Undefined~~~"/>
    <w:basedOn w:val="Normln10"/>
    <w:rsid w:val="0077166E"/>
    <w:pPr>
      <w:spacing w:line="216" w:lineRule="auto"/>
    </w:pPr>
    <w:rPr>
      <w:rFonts w:ascii="Courier New" w:hAnsi="Courier New"/>
      <w:sz w:val="20"/>
    </w:rPr>
  </w:style>
  <w:style w:type="paragraph" w:customStyle="1" w:styleId="RTFUndefined1">
    <w:name w:val="RTF_Undefined~"/>
    <w:basedOn w:val="Normln1"/>
    <w:rsid w:val="0077166E"/>
    <w:rPr>
      <w:rFonts w:ascii="Courier New" w:hAnsi="Courier New"/>
      <w:noProof w:val="0"/>
    </w:rPr>
  </w:style>
  <w:style w:type="paragraph" w:customStyle="1" w:styleId="Normln2">
    <w:name w:val="Normální~"/>
    <w:basedOn w:val="Normln"/>
    <w:rsid w:val="0077166E"/>
  </w:style>
  <w:style w:type="paragraph" w:customStyle="1" w:styleId="Normln11">
    <w:name w:val="Normální1~~"/>
    <w:basedOn w:val="Normln2"/>
    <w:rsid w:val="0077166E"/>
    <w:pPr>
      <w:spacing w:line="288" w:lineRule="auto"/>
    </w:pPr>
    <w:rPr>
      <w:sz w:val="24"/>
    </w:rPr>
  </w:style>
  <w:style w:type="paragraph" w:customStyle="1" w:styleId="RTFUndefined2">
    <w:name w:val="RTF_Undefined~~"/>
    <w:basedOn w:val="Normln11"/>
    <w:rsid w:val="0077166E"/>
    <w:pPr>
      <w:spacing w:line="216" w:lineRule="auto"/>
    </w:pPr>
    <w:rPr>
      <w:rFonts w:ascii="Courier New" w:hAnsi="Courier New"/>
      <w:sz w:val="20"/>
    </w:rPr>
  </w:style>
  <w:style w:type="paragraph" w:customStyle="1" w:styleId="Normln12">
    <w:name w:val="Normální1~~~"/>
    <w:basedOn w:val="Normln11"/>
    <w:rsid w:val="0077166E"/>
    <w:pPr>
      <w:spacing w:line="232" w:lineRule="auto"/>
    </w:pPr>
  </w:style>
  <w:style w:type="paragraph" w:customStyle="1" w:styleId="RTFUndefined3">
    <w:name w:val="RTF_Undefined~~~~"/>
    <w:basedOn w:val="Normln12"/>
    <w:rsid w:val="0077166E"/>
    <w:pPr>
      <w:spacing w:line="216" w:lineRule="auto"/>
    </w:pPr>
    <w:rPr>
      <w:rFonts w:ascii="Courier New" w:hAnsi="Courier New"/>
      <w:sz w:val="20"/>
    </w:rPr>
  </w:style>
  <w:style w:type="character" w:styleId="slostrnky">
    <w:name w:val="page number"/>
    <w:basedOn w:val="Standardnpsmoodstavce"/>
    <w:rsid w:val="004640C1"/>
  </w:style>
  <w:style w:type="paragraph" w:styleId="Zkladntextodsazen3">
    <w:name w:val="Body Text Indent 3"/>
    <w:basedOn w:val="Normln"/>
    <w:link w:val="Zkladntextodsazen3Char"/>
    <w:rsid w:val="00A97662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link w:val="ProsttextChar"/>
    <w:rsid w:val="00E60785"/>
    <w:pPr>
      <w:widowControl/>
    </w:pPr>
    <w:rPr>
      <w:rFonts w:ascii="Courier New" w:hAnsi="Courier Ne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68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682C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A54DBC"/>
    <w:rPr>
      <w:b/>
      <w:bCs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21E92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21E9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E200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2000F"/>
  </w:style>
  <w:style w:type="paragraph" w:customStyle="1" w:styleId="Styltabulky">
    <w:name w:val="Styl tabulky"/>
    <w:basedOn w:val="Normln"/>
    <w:rsid w:val="001038CE"/>
    <w:pPr>
      <w:suppressAutoHyphens/>
      <w:spacing w:line="216" w:lineRule="auto"/>
    </w:pPr>
  </w:style>
  <w:style w:type="paragraph" w:styleId="Normlnweb">
    <w:name w:val="Normal (Web)"/>
    <w:basedOn w:val="Normln"/>
    <w:uiPriority w:val="99"/>
    <w:unhideWhenUsed/>
    <w:rsid w:val="008F47B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rsid w:val="00A701C2"/>
    <w:rPr>
      <w:rFonts w:ascii="Courier New" w:hAnsi="Courier New"/>
    </w:rPr>
  </w:style>
  <w:style w:type="character" w:customStyle="1" w:styleId="Zkladntextodsazen3Char">
    <w:name w:val="Základní text odsazený 3 Char"/>
    <w:basedOn w:val="Standardnpsmoodstavce"/>
    <w:link w:val="Zkladntextodsazen3"/>
    <w:rsid w:val="001E1E38"/>
    <w:rPr>
      <w:sz w:val="16"/>
      <w:szCs w:val="16"/>
    </w:rPr>
  </w:style>
  <w:style w:type="character" w:customStyle="1" w:styleId="Nadpis5Char">
    <w:name w:val="Nadpis 5 Char"/>
    <w:basedOn w:val="Standardnpsmoodstavce"/>
    <w:link w:val="Nadpis5"/>
    <w:rsid w:val="00633096"/>
    <w:rPr>
      <w:rFonts w:ascii="Arial" w:hAnsi="Arial"/>
      <w:b/>
      <w:sz w:val="28"/>
    </w:rPr>
  </w:style>
  <w:style w:type="paragraph" w:styleId="Textvbloku">
    <w:name w:val="Block Text"/>
    <w:basedOn w:val="Normln"/>
    <w:uiPriority w:val="99"/>
    <w:semiHidden/>
    <w:unhideWhenUsed/>
    <w:rsid w:val="006420C2"/>
    <w:pPr>
      <w:spacing w:after="120"/>
      <w:ind w:left="1440" w:right="1440"/>
    </w:pPr>
  </w:style>
  <w:style w:type="paragraph" w:styleId="Odstavecseseznamem">
    <w:name w:val="List Paragraph"/>
    <w:basedOn w:val="Normln"/>
    <w:uiPriority w:val="34"/>
    <w:qFormat/>
    <w:rsid w:val="00C06197"/>
    <w:pPr>
      <w:widowControl/>
      <w:ind w:left="720"/>
      <w:contextualSpacing/>
    </w:pPr>
    <w:rPr>
      <w:rFonts w:ascii="Geneva CE" w:hAnsi="Geneva CE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7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6762</Words>
  <Characters>39900</Characters>
  <Application>Microsoft Office Word</Application>
  <DocSecurity>0</DocSecurity>
  <Lines>332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-1-</vt:lpstr>
    </vt:vector>
  </TitlesOfParts>
  <Company/>
  <LinksUpToDate>false</LinksUpToDate>
  <CharactersWithSpaces>46569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-1-</dc:title>
  <dc:creator>Pc</dc:creator>
  <cp:lastModifiedBy>zdenek</cp:lastModifiedBy>
  <cp:revision>4</cp:revision>
  <cp:lastPrinted>2016-08-03T11:58:00Z</cp:lastPrinted>
  <dcterms:created xsi:type="dcterms:W3CDTF">2019-02-25T05:52:00Z</dcterms:created>
  <dcterms:modified xsi:type="dcterms:W3CDTF">2019-03-04T07:01:00Z</dcterms:modified>
</cp:coreProperties>
</file>